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СЕЛЬСКИЙ ВЕСТНИК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ОРГАНОВ  МЕСТНОГО САМОУПРАВЛЕНИЯ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КАЙГОРОДСКОГО СЕЛЬСОВЕТА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№ 21        28</w:t>
      </w:r>
      <w:r w:rsidRPr="00EA1A1E">
        <w:rPr>
          <w:rFonts w:ascii="Times New Roman" w:hAnsi="Times New Roman" w:cs="Times New Roman"/>
          <w:b/>
          <w:i/>
          <w:sz w:val="40"/>
          <w:szCs w:val="40"/>
        </w:rPr>
        <w:t xml:space="preserve"> июля  2015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203"/>
      </w:tblGrid>
      <w:tr w:rsidR="00434426" w:rsidRPr="00EA1A1E" w:rsidTr="00C9705B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4426" w:rsidRPr="00EA1A1E" w:rsidRDefault="00434426" w:rsidP="00C9705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СОВЕТ ДЕПУТАТОВ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КАЙГОРОДСКОГО СЕЛЬСОВЕТА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КРАСНОЗЕРСКОГО РАЙОНА</w:t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НОВОСИБИРСКОЙ ОБЛАСТИ</w:t>
      </w:r>
    </w:p>
    <w:p w:rsidR="00434426" w:rsidRPr="00EA1A1E" w:rsidRDefault="00434426" w:rsidP="0043442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434426" w:rsidRPr="00EA1A1E" w:rsidRDefault="00434426" w:rsidP="00434426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A1A1E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3552825" cy="27622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434426" w:rsidRPr="00EA1A1E" w:rsidRDefault="00434426" w:rsidP="0043442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434426" w:rsidRPr="00EA1A1E" w:rsidRDefault="00434426" w:rsidP="0043442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434426" w:rsidRPr="00EA1A1E" w:rsidRDefault="00434426" w:rsidP="0043442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EA1A1E">
        <w:rPr>
          <w:rFonts w:ascii="Times New Roman" w:hAnsi="Times New Roman" w:cs="Times New Roman"/>
          <w:b/>
          <w:sz w:val="40"/>
          <w:szCs w:val="40"/>
        </w:rPr>
        <w:t>п</w:t>
      </w:r>
      <w:proofErr w:type="gramStart"/>
      <w:r w:rsidRPr="00EA1A1E">
        <w:rPr>
          <w:rFonts w:ascii="Times New Roman" w:hAnsi="Times New Roman" w:cs="Times New Roman"/>
          <w:b/>
          <w:sz w:val="40"/>
          <w:szCs w:val="40"/>
        </w:rPr>
        <w:t>.К</w:t>
      </w:r>
      <w:proofErr w:type="gramEnd"/>
      <w:r w:rsidRPr="00EA1A1E">
        <w:rPr>
          <w:rFonts w:ascii="Times New Roman" w:hAnsi="Times New Roman" w:cs="Times New Roman"/>
          <w:b/>
          <w:sz w:val="40"/>
          <w:szCs w:val="40"/>
        </w:rPr>
        <w:t>айгородский</w:t>
      </w:r>
      <w:proofErr w:type="spellEnd"/>
    </w:p>
    <w:p w:rsidR="00434426" w:rsidRPr="00EA1A1E" w:rsidRDefault="00434426" w:rsidP="0043442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434426" w:rsidRDefault="00434426" w:rsidP="00434426"/>
    <w:p w:rsidR="00434426" w:rsidRDefault="00434426" w:rsidP="00434426"/>
    <w:p w:rsidR="00434426" w:rsidRDefault="00434426" w:rsidP="00434426"/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 КАЙГОРОДСКОГО</w:t>
      </w:r>
      <w:r w:rsidRPr="0093445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>КРАСНОЗЕРСКОГО РАЙОНА   НОВОСИБИРСКОЙ ОБЛАСТИ</w:t>
      </w:r>
    </w:p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второго</w:t>
      </w:r>
      <w:r w:rsidRPr="0093445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4426" w:rsidRPr="00934452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 xml:space="preserve">  РЕШЕНИЕ</w:t>
      </w:r>
    </w:p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четвертой</w:t>
      </w:r>
      <w:r w:rsidRPr="0093445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34426" w:rsidRPr="00934452" w:rsidRDefault="00434426" w:rsidP="004344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4426" w:rsidRPr="00934452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16.06.</w:t>
      </w:r>
      <w:r w:rsidRPr="00934452">
        <w:rPr>
          <w:rFonts w:ascii="Times New Roman" w:hAnsi="Times New Roman" w:cs="Times New Roman"/>
          <w:sz w:val="28"/>
          <w:szCs w:val="28"/>
        </w:rPr>
        <w:t xml:space="preserve"> 2015 года              </w:t>
      </w:r>
      <w:r>
        <w:rPr>
          <w:rFonts w:ascii="Times New Roman" w:hAnsi="Times New Roman" w:cs="Times New Roman"/>
          <w:sz w:val="28"/>
          <w:szCs w:val="28"/>
        </w:rPr>
        <w:t xml:space="preserve">    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№ 168</w:t>
      </w:r>
      <w:r w:rsidRPr="009344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426" w:rsidRPr="00934452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Pr="00934452" w:rsidRDefault="00434426" w:rsidP="00434426">
      <w:pPr>
        <w:spacing w:after="0"/>
        <w:ind w:right="4495"/>
        <w:jc w:val="both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9344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434426" w:rsidRPr="00934452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Default="00434426" w:rsidP="004344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>В целя</w:t>
      </w:r>
      <w:r>
        <w:rPr>
          <w:rFonts w:ascii="Times New Roman" w:hAnsi="Times New Roman" w:cs="Times New Roman"/>
          <w:sz w:val="28"/>
          <w:szCs w:val="28"/>
        </w:rPr>
        <w:t xml:space="preserve">х приведения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9344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руководствуюсь ст.ст. 35, 44, 84 Федерального закона от 06.10.2003 № 131-ФЗ «Об общих принципах организации местного самоуправления в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ии»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9344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</w:t>
      </w:r>
    </w:p>
    <w:p w:rsidR="00434426" w:rsidRPr="00934452" w:rsidRDefault="00434426" w:rsidP="004344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>РЕШИЛ:</w:t>
      </w:r>
    </w:p>
    <w:p w:rsidR="00434426" w:rsidRPr="00934452" w:rsidRDefault="00434426" w:rsidP="004344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52">
        <w:rPr>
          <w:rFonts w:ascii="Times New Roman" w:hAnsi="Times New Roman" w:cs="Times New Roman"/>
          <w:sz w:val="28"/>
          <w:szCs w:val="28"/>
        </w:rPr>
        <w:t>1. Внести следующие допол</w:t>
      </w:r>
      <w:r>
        <w:rPr>
          <w:rFonts w:ascii="Times New Roman" w:hAnsi="Times New Roman" w:cs="Times New Roman"/>
          <w:sz w:val="28"/>
          <w:szCs w:val="28"/>
        </w:rPr>
        <w:t xml:space="preserve">нения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934452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 Новосибирской области: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1.1</w:t>
      </w:r>
      <w:r w:rsidRPr="008D5904">
        <w:rPr>
          <w:rFonts w:ascii="Times New Roman" w:hAnsi="Times New Roman" w:cs="Times New Roman"/>
          <w:sz w:val="28"/>
          <w:szCs w:val="28"/>
        </w:rPr>
        <w:t xml:space="preserve"> Статью 6, закрепляющую вопросы местного значения Устава дополнить пунктом 39 следующего содержания: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    «39) участие в соответствии с Федеральным законом от 24 июля 2007 года № 221-ФЗ «О государственном  кадастре недвижимости» в выполнении комплексных кадастровых работ»; 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1.2</w:t>
      </w:r>
      <w:r w:rsidRPr="008D5904">
        <w:rPr>
          <w:rFonts w:ascii="Times New Roman" w:hAnsi="Times New Roman" w:cs="Times New Roman"/>
          <w:sz w:val="28"/>
          <w:szCs w:val="28"/>
        </w:rPr>
        <w:t xml:space="preserve"> Статью 28 Устава, регламентирующую полномочия местной администрации, дополнить пунктом 66 следующего содержания;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    «66) участие в соответствии с Федеральным законом от 24 июля 2007 года № 221-ФЗ «О государственном  кадастре недвижимости» в выполнении комплексных кадастровых работ»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8D5904">
        <w:rPr>
          <w:rFonts w:ascii="Times New Roman" w:hAnsi="Times New Roman" w:cs="Times New Roman"/>
          <w:sz w:val="28"/>
          <w:szCs w:val="28"/>
        </w:rPr>
        <w:t>Статью 19 Устава «Полномочия Совета депутатов» дополнить пунктом 25 следующего содержания: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   «25) разработка и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</w:t>
      </w:r>
      <w:r w:rsidRPr="008D5904">
        <w:rPr>
          <w:rFonts w:ascii="Times New Roman" w:hAnsi="Times New Roman" w:cs="Times New Roman"/>
          <w:sz w:val="28"/>
          <w:szCs w:val="28"/>
        </w:rPr>
        <w:lastRenderedPageBreak/>
        <w:t>социальной инфраструктуры поселения, требования к которым устанавливаются Правительством Российской Федерации»;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 xml:space="preserve">  1.4. </w:t>
      </w:r>
      <w:r w:rsidRPr="008D5904">
        <w:rPr>
          <w:rFonts w:ascii="Times New Roman" w:hAnsi="Times New Roman" w:cs="Times New Roman"/>
          <w:sz w:val="28"/>
          <w:szCs w:val="28"/>
        </w:rPr>
        <w:t>Часть 1 статьи 6.1 Устава дополнить пунктом 15 следующего содержания: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«15) осуществление мероприятий по отлову и содержанию безнадзорных животных, обитающих на территории поселения».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1.5.</w:t>
      </w:r>
      <w:r w:rsidRPr="008D5904">
        <w:rPr>
          <w:rFonts w:ascii="Times New Roman" w:hAnsi="Times New Roman" w:cs="Times New Roman"/>
          <w:sz w:val="28"/>
          <w:szCs w:val="28"/>
        </w:rPr>
        <w:t xml:space="preserve"> Часть 1 статьи 8 Устава изложить в  следующей редакции:</w:t>
      </w:r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«1. Муниципальные выборы проводятся в целях избрания депутатов Совета депутатов на основе всеобщего, равного и прямого избирательного права при тайном голосовании».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1.6.</w:t>
      </w:r>
      <w:r w:rsidRPr="008D5904">
        <w:rPr>
          <w:rFonts w:ascii="Times New Roman" w:hAnsi="Times New Roman" w:cs="Times New Roman"/>
          <w:sz w:val="28"/>
          <w:szCs w:val="28"/>
        </w:rPr>
        <w:t xml:space="preserve"> Часть 3 статьи 14 Устава изложить в следующей редакции:</w:t>
      </w:r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«3. Порядок назначения и проведения опроса граждан определяется решением Совета депутатов в соответствии с Законом Новосибирской области».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1.7.</w:t>
      </w:r>
      <w:r w:rsidRPr="008D5904">
        <w:rPr>
          <w:rFonts w:ascii="Times New Roman" w:hAnsi="Times New Roman" w:cs="Times New Roman"/>
          <w:sz w:val="28"/>
          <w:szCs w:val="28"/>
        </w:rPr>
        <w:t xml:space="preserve"> Статью 19 Устава дополнить пунктами 26,27,28 следующего содержания:</w:t>
      </w:r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904">
        <w:rPr>
          <w:rFonts w:ascii="Times New Roman" w:hAnsi="Times New Roman" w:cs="Times New Roman"/>
          <w:sz w:val="28"/>
          <w:szCs w:val="28"/>
        </w:rPr>
        <w:t xml:space="preserve">«26) установление порядка проведения конкурса по отбору кандидатур на должность главы муниципального образования; </w:t>
      </w:r>
      <w:proofErr w:type="gramEnd"/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27)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комиссии;</w:t>
      </w:r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28) избрание Главы поселения из числа кандидатов, представленных конкурсной комиссией по результатам конкурса».</w:t>
      </w:r>
    </w:p>
    <w:p w:rsidR="00434426" w:rsidRPr="008D5904" w:rsidRDefault="00434426" w:rsidP="004344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1.8.</w:t>
      </w:r>
      <w:r w:rsidRPr="008D5904">
        <w:rPr>
          <w:rFonts w:ascii="Times New Roman" w:hAnsi="Times New Roman" w:cs="Times New Roman"/>
          <w:sz w:val="28"/>
          <w:szCs w:val="28"/>
        </w:rPr>
        <w:t xml:space="preserve"> Часть 2 статьи 25 Устава изложить в следующей редакции: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«2. Глава поселения избирается Советом депутатов из числа кандидатов, представленных конкурсной комиссией по результатам конкурса, сроком на 5 лет и возглавляет местную администрацию 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по отбору кандидатур на должность Главы поселения, устанавливается Советом депутатов. 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должен предусматривать опубликование условий конкурса, сведений о дате, времени и месте его проведения не </w:t>
      </w:r>
      <w:proofErr w:type="gramStart"/>
      <w:r w:rsidRPr="008D590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D5904">
        <w:rPr>
          <w:rFonts w:ascii="Times New Roman" w:hAnsi="Times New Roman" w:cs="Times New Roman"/>
          <w:sz w:val="28"/>
          <w:szCs w:val="28"/>
        </w:rPr>
        <w:t xml:space="preserve"> чем за 20 дней до дня проведения конкурса.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При формировании конкурсной комиссии половина ее членов назначается Советом депутатов, а другая половина – Главой Краснозерского района Новосибирской области».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1.9.</w:t>
      </w:r>
      <w:r w:rsidRPr="008D5904">
        <w:rPr>
          <w:rFonts w:ascii="Times New Roman" w:hAnsi="Times New Roman" w:cs="Times New Roman"/>
          <w:sz w:val="28"/>
          <w:szCs w:val="28"/>
        </w:rPr>
        <w:t xml:space="preserve"> часть 2 статьи 26 Устава изложить в следующей редакции:</w:t>
      </w:r>
    </w:p>
    <w:p w:rsidR="00434426" w:rsidRPr="008D5904" w:rsidRDefault="00434426" w:rsidP="0043442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«2. В случае</w:t>
      </w:r>
      <w:proofErr w:type="gramStart"/>
      <w:r w:rsidRPr="008D590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D5904">
        <w:rPr>
          <w:rFonts w:ascii="Times New Roman" w:hAnsi="Times New Roman" w:cs="Times New Roman"/>
          <w:sz w:val="28"/>
          <w:szCs w:val="28"/>
        </w:rPr>
        <w:t xml:space="preserve"> если избранный представительным органом муниципального образования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</w:t>
      </w:r>
      <w:r w:rsidRPr="008D5904">
        <w:rPr>
          <w:rFonts w:ascii="Times New Roman" w:hAnsi="Times New Roman" w:cs="Times New Roman"/>
          <w:sz w:val="28"/>
          <w:szCs w:val="28"/>
        </w:rPr>
        <w:lastRenderedPageBreak/>
        <w:t>отставку, обжалует в судебном порядке указанное решение,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1.10.</w:t>
      </w:r>
      <w:r w:rsidRPr="008D5904">
        <w:rPr>
          <w:rFonts w:ascii="Times New Roman" w:hAnsi="Times New Roman" w:cs="Times New Roman"/>
          <w:sz w:val="28"/>
          <w:szCs w:val="28"/>
        </w:rPr>
        <w:t xml:space="preserve"> Дополнить статью 28 Устава пунктом 67 следующего содержания: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«67) Осуществление мероприятий по отлову и содержанию безнадзорных животных, обитающих на территории поселения».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1.11.</w:t>
      </w:r>
      <w:r w:rsidRPr="008D5904">
        <w:rPr>
          <w:rFonts w:ascii="Times New Roman" w:hAnsi="Times New Roman" w:cs="Times New Roman"/>
          <w:sz w:val="28"/>
          <w:szCs w:val="28"/>
        </w:rPr>
        <w:t xml:space="preserve"> Пункты «е, ж» статьи 29 Устава изложить в следующей редакции: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«е) утверждает форму, текст и число бюллетеней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b/>
          <w:sz w:val="28"/>
          <w:szCs w:val="28"/>
        </w:rPr>
        <w:t>1.12.</w:t>
      </w:r>
      <w:r w:rsidRPr="008D5904">
        <w:rPr>
          <w:rFonts w:ascii="Times New Roman" w:hAnsi="Times New Roman" w:cs="Times New Roman"/>
          <w:sz w:val="28"/>
          <w:szCs w:val="28"/>
        </w:rPr>
        <w:t xml:space="preserve"> Пункт «к» статьи 29 Устава исключить.  </w:t>
      </w:r>
    </w:p>
    <w:p w:rsidR="00434426" w:rsidRPr="008D5904" w:rsidRDefault="00434426" w:rsidP="004344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2. Представить настоящее решение в Главное управление Министерства юстиции Российской Федерации по Новосибирской области в </w:t>
      </w:r>
      <w:proofErr w:type="gramStart"/>
      <w:r w:rsidRPr="008D590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8D5904">
        <w:rPr>
          <w:rFonts w:ascii="Times New Roman" w:hAnsi="Times New Roman" w:cs="Times New Roman"/>
          <w:sz w:val="28"/>
          <w:szCs w:val="28"/>
        </w:rPr>
        <w:t xml:space="preserve"> установленном федеральным законом, для осуществления государственной  регистрации.</w:t>
      </w:r>
    </w:p>
    <w:p w:rsidR="00434426" w:rsidRPr="008D5904" w:rsidRDefault="00434426" w:rsidP="00434426">
      <w:pPr>
        <w:tabs>
          <w:tab w:val="left" w:pos="72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ab/>
        <w:t xml:space="preserve">3. Опубликовать настоящее решение в периодическом печатном издании «Сельский Вестник» органов местного самоуправления </w:t>
      </w:r>
      <w:proofErr w:type="spellStart"/>
      <w:r w:rsidRPr="008D5904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8D5904">
        <w:rPr>
          <w:rFonts w:ascii="Times New Roman" w:hAnsi="Times New Roman" w:cs="Times New Roman"/>
          <w:sz w:val="28"/>
          <w:szCs w:val="28"/>
        </w:rPr>
        <w:t xml:space="preserve">  сельсовета. </w:t>
      </w:r>
    </w:p>
    <w:p w:rsidR="00434426" w:rsidRPr="008D5904" w:rsidRDefault="00434426" w:rsidP="00434426">
      <w:pPr>
        <w:tabs>
          <w:tab w:val="left" w:pos="72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ab/>
        <w:t xml:space="preserve">4. Настоящее решение вступает в силу после его опубликования. </w:t>
      </w:r>
    </w:p>
    <w:p w:rsidR="00434426" w:rsidRPr="008D5904" w:rsidRDefault="00434426" w:rsidP="0043442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4426" w:rsidRPr="008D5904" w:rsidRDefault="00434426" w:rsidP="00434426">
      <w:pPr>
        <w:tabs>
          <w:tab w:val="left" w:pos="720"/>
        </w:tabs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5904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8D590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В.И. </w:t>
      </w:r>
      <w:proofErr w:type="spellStart"/>
      <w:r w:rsidRPr="008D5904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D5904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8D590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4426" w:rsidRPr="008D5904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90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А.М. Донцов</w:t>
      </w:r>
    </w:p>
    <w:p w:rsidR="00434426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426" w:rsidRDefault="00434426" w:rsidP="00434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06AE" w:rsidRDefault="00BE06AE"/>
    <w:sectPr w:rsidR="00BE0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434426"/>
    <w:rsid w:val="00434426"/>
    <w:rsid w:val="00BE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4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5032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2015-07-28T05:07:00Z</dcterms:created>
  <dcterms:modified xsi:type="dcterms:W3CDTF">2015-07-28T05:06:00Z</dcterms:modified>
</cp:coreProperties>
</file>