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3E" w:rsidRDefault="00EF6A3E" w:rsidP="00C745A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F6A3E" w:rsidRDefault="00EF6A3E" w:rsidP="00C745A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F6A3E" w:rsidRDefault="00EF6A3E" w:rsidP="00C745A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F6A3E" w:rsidRDefault="00EF6A3E" w:rsidP="00C745A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F6A3E" w:rsidRDefault="00EF6A3E" w:rsidP="00C745A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F6A3E" w:rsidRDefault="00EF6A3E" w:rsidP="00C745A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45A5" w:rsidRPr="000B38F3" w:rsidRDefault="00C745A5" w:rsidP="00C745A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C745A5" w:rsidRPr="000B38F3" w:rsidRDefault="00C745A5" w:rsidP="00C745A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C745A5" w:rsidRPr="000B38F3" w:rsidRDefault="00C745A5" w:rsidP="00C745A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C745A5" w:rsidRPr="000B38F3" w:rsidRDefault="00C745A5" w:rsidP="00C745A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6   11 марта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 xml:space="preserve"> 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C745A5" w:rsidRPr="000B38F3" w:rsidTr="00423E59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745A5" w:rsidRPr="000B38F3" w:rsidRDefault="00C745A5" w:rsidP="00423E5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C745A5" w:rsidRPr="000B38F3" w:rsidRDefault="00C745A5" w:rsidP="00C745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C745A5" w:rsidRPr="000B38F3" w:rsidRDefault="00C745A5" w:rsidP="00C745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C745A5" w:rsidRPr="000B38F3" w:rsidRDefault="00C745A5" w:rsidP="00C745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C745A5" w:rsidRPr="000B38F3" w:rsidRDefault="00C745A5" w:rsidP="00C745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C745A5" w:rsidRPr="000B38F3" w:rsidRDefault="00C745A5" w:rsidP="00C745A5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5A5" w:rsidRPr="000B38F3" w:rsidRDefault="00C745A5" w:rsidP="00C745A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745A5" w:rsidRPr="000B38F3" w:rsidRDefault="00C745A5" w:rsidP="00C745A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5A5" w:rsidRPr="000B38F3" w:rsidRDefault="00C745A5" w:rsidP="00C745A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5A5" w:rsidRPr="000B38F3" w:rsidRDefault="00C745A5" w:rsidP="00C745A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5A5" w:rsidRPr="000B38F3" w:rsidRDefault="00C745A5" w:rsidP="00C745A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5A5" w:rsidRPr="000B38F3" w:rsidRDefault="00C745A5" w:rsidP="00C745A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5A5" w:rsidRPr="000B38F3" w:rsidRDefault="00C745A5" w:rsidP="00C745A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5A5" w:rsidRPr="000B38F3" w:rsidRDefault="00C745A5" w:rsidP="00C745A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5A5" w:rsidRPr="000B38F3" w:rsidRDefault="00C745A5" w:rsidP="00C745A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C745A5" w:rsidRDefault="00C745A5" w:rsidP="00C745A5">
      <w:pPr>
        <w:rPr>
          <w:sz w:val="24"/>
          <w:szCs w:val="24"/>
        </w:rPr>
      </w:pPr>
    </w:p>
    <w:p w:rsidR="00000000" w:rsidRDefault="00EF6A3E"/>
    <w:p w:rsidR="00EF6A3E" w:rsidRDefault="00EF6A3E"/>
    <w:p w:rsidR="00EF6A3E" w:rsidRDefault="00EF6A3E"/>
    <w:p w:rsidR="00EF6A3E" w:rsidRDefault="00EF6A3E"/>
    <w:p w:rsidR="00EF6A3E" w:rsidRDefault="00EF6A3E"/>
    <w:p w:rsidR="00EF6A3E" w:rsidRDefault="00EF6A3E"/>
    <w:p w:rsidR="00EF6A3E" w:rsidRDefault="00EF6A3E"/>
    <w:p w:rsidR="00EF6A3E" w:rsidRPr="00EF6A3E" w:rsidRDefault="00EF6A3E" w:rsidP="00EF6A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6A3E">
        <w:rPr>
          <w:rFonts w:ascii="Times New Roman" w:hAnsi="Times New Roman" w:cs="Times New Roman"/>
          <w:sz w:val="24"/>
          <w:szCs w:val="24"/>
        </w:rPr>
        <w:lastRenderedPageBreak/>
        <w:t>П</w:t>
      </w:r>
      <w:proofErr w:type="gramEnd"/>
      <w:r w:rsidRPr="00EF6A3E">
        <w:rPr>
          <w:rFonts w:ascii="Times New Roman" w:hAnsi="Times New Roman" w:cs="Times New Roman"/>
          <w:sz w:val="24"/>
          <w:szCs w:val="24"/>
        </w:rPr>
        <w:t xml:space="preserve"> Р О Т О К О Л</w:t>
      </w:r>
    </w:p>
    <w:p w:rsidR="00EF6A3E" w:rsidRPr="00EF6A3E" w:rsidRDefault="00EF6A3E" w:rsidP="00EF6A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проведения публичных слушаний</w:t>
      </w:r>
    </w:p>
    <w:p w:rsidR="00EF6A3E" w:rsidRPr="00EF6A3E" w:rsidRDefault="00EF6A3E" w:rsidP="00EF6A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проекта муниципального правового акта о внесении изменений и дополнений</w:t>
      </w:r>
    </w:p>
    <w:p w:rsidR="00EF6A3E" w:rsidRPr="00EF6A3E" w:rsidRDefault="00EF6A3E" w:rsidP="00EF6A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в Устав  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F6A3E" w:rsidRPr="00EF6A3E" w:rsidRDefault="00EF6A3E" w:rsidP="00EF6A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EF6A3E" w:rsidRPr="00EF6A3E" w:rsidRDefault="00EF6A3E" w:rsidP="00EF6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11.03.2019 г.                                                                                  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EF6A3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EF6A3E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</w:p>
    <w:p w:rsidR="00EF6A3E" w:rsidRPr="00EF6A3E" w:rsidRDefault="00EF6A3E" w:rsidP="00EF6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 w:rsidRPr="00EF6A3E">
        <w:rPr>
          <w:rFonts w:ascii="Times New Roman" w:hAnsi="Times New Roman" w:cs="Times New Roman"/>
          <w:sz w:val="24"/>
          <w:szCs w:val="24"/>
        </w:rPr>
        <w:t xml:space="preserve">Администрации 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F6A3E" w:rsidRPr="00EF6A3E" w:rsidRDefault="00EF6A3E" w:rsidP="00EF6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Время проведения</w:t>
      </w:r>
      <w:r w:rsidRPr="00EF6A3E">
        <w:rPr>
          <w:rFonts w:ascii="Times New Roman" w:hAnsi="Times New Roman" w:cs="Times New Roman"/>
          <w:sz w:val="24"/>
          <w:szCs w:val="24"/>
        </w:rPr>
        <w:t>: 10 час.</w:t>
      </w:r>
    </w:p>
    <w:p w:rsidR="00EF6A3E" w:rsidRPr="00EF6A3E" w:rsidRDefault="00EF6A3E" w:rsidP="00EF6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Присутствовало:</w:t>
      </w:r>
      <w:r w:rsidRPr="00EF6A3E">
        <w:rPr>
          <w:rFonts w:ascii="Times New Roman" w:hAnsi="Times New Roman" w:cs="Times New Roman"/>
          <w:sz w:val="24"/>
          <w:szCs w:val="24"/>
        </w:rPr>
        <w:t xml:space="preserve"> 10 человек.</w:t>
      </w:r>
    </w:p>
    <w:p w:rsidR="00EF6A3E" w:rsidRPr="00EF6A3E" w:rsidRDefault="00EF6A3E" w:rsidP="00EF6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Председатель публичных слушаний:</w:t>
      </w:r>
      <w:r w:rsidRPr="00EF6A3E">
        <w:rPr>
          <w:rFonts w:ascii="Times New Roman" w:hAnsi="Times New Roman" w:cs="Times New Roman"/>
          <w:sz w:val="24"/>
          <w:szCs w:val="24"/>
        </w:rPr>
        <w:t xml:space="preserve">   Донцов Александр Михайлович</w:t>
      </w:r>
    </w:p>
    <w:p w:rsidR="00EF6A3E" w:rsidRPr="00EF6A3E" w:rsidRDefault="00EF6A3E" w:rsidP="00EF6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Секретарь публичных слушаний:</w:t>
      </w:r>
      <w:r w:rsidRPr="00EF6A3E">
        <w:rPr>
          <w:rFonts w:ascii="Times New Roman" w:hAnsi="Times New Roman" w:cs="Times New Roman"/>
          <w:sz w:val="24"/>
          <w:szCs w:val="24"/>
        </w:rPr>
        <w:t xml:space="preserve">  Васильцова Татьяна Николаевна</w:t>
      </w:r>
    </w:p>
    <w:p w:rsidR="00EF6A3E" w:rsidRPr="00EF6A3E" w:rsidRDefault="00EF6A3E" w:rsidP="00EF6A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proofErr w:type="gramStart"/>
      <w:r w:rsidRPr="00EF6A3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EF6A3E">
        <w:rPr>
          <w:rFonts w:ascii="Times New Roman" w:hAnsi="Times New Roman" w:cs="Times New Roman"/>
          <w:b/>
          <w:sz w:val="24"/>
          <w:szCs w:val="24"/>
        </w:rPr>
        <w:t xml:space="preserve"> О В Е С Т К А   Д Н Я :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1. Об избрании секретаря публичных слушаний</w:t>
      </w:r>
      <w:r w:rsidRPr="00EF6A3E">
        <w:rPr>
          <w:rFonts w:ascii="Times New Roman" w:hAnsi="Times New Roman" w:cs="Times New Roman"/>
          <w:b/>
          <w:sz w:val="24"/>
          <w:szCs w:val="24"/>
        </w:rPr>
        <w:t>.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F6A3E">
        <w:rPr>
          <w:rFonts w:ascii="Times New Roman" w:hAnsi="Times New Roman" w:cs="Times New Roman"/>
          <w:sz w:val="24"/>
          <w:szCs w:val="24"/>
        </w:rPr>
        <w:t xml:space="preserve"> Докладывает: Донцов А.М. председатель  Совета депутатов 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2. Обсуждение Проекта решения  Совета депутатов «О внесении изменений и дополнений в Устав 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       Докладывает: Донцов А.М. председатель Совета депутатов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СЛУШАЛИ: 1.</w:t>
      </w:r>
      <w:r w:rsidRPr="00EF6A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Донцова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А.М. председателя Совета депутатов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                            Уважаемые приглашённые и присутствующие!   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   В соответствии со ст.11 Устава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сельсовета, Положением «О порядке организации и проведения публичных слушаний в муниципальном образовании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сельсовета», «Порядка  учета предложений и участия граждан в обсуждении проекта Устава МО» принятыми  решением  7-ой сессии Совета депутатов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 от 29.10.2005 года нам необходимо: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избрать секретаря для ведения протокола публичных слушаний. Предлагается кандидатура  Васильцова Т.Н.  специалиста   администрации.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F6A3E">
        <w:rPr>
          <w:rFonts w:ascii="Times New Roman" w:hAnsi="Times New Roman" w:cs="Times New Roman"/>
          <w:sz w:val="24"/>
          <w:szCs w:val="24"/>
        </w:rPr>
        <w:t xml:space="preserve">  Избрать Васильцову Т.Н.   секретарем публичных слушаний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За  данное решение  проголосовали: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 xml:space="preserve">«ЗА» - 10 ( десять);  «против»   </w:t>
      </w:r>
      <w:proofErr w:type="gramStart"/>
      <w:r w:rsidRPr="00EF6A3E">
        <w:rPr>
          <w:rFonts w:ascii="Times New Roman" w:hAnsi="Times New Roman" w:cs="Times New Roman"/>
          <w:b/>
          <w:sz w:val="24"/>
          <w:szCs w:val="24"/>
        </w:rPr>
        <w:t>-н</w:t>
      </w:r>
      <w:proofErr w:type="gramEnd"/>
      <w:r w:rsidRPr="00EF6A3E">
        <w:rPr>
          <w:rFonts w:ascii="Times New Roman" w:hAnsi="Times New Roman" w:cs="Times New Roman"/>
          <w:b/>
          <w:sz w:val="24"/>
          <w:szCs w:val="24"/>
        </w:rPr>
        <w:t>ет;      «воздержавшихся»- нет.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6A3E">
        <w:rPr>
          <w:rFonts w:ascii="Times New Roman" w:hAnsi="Times New Roman" w:cs="Times New Roman"/>
          <w:sz w:val="24"/>
          <w:szCs w:val="24"/>
        </w:rPr>
        <w:t xml:space="preserve">В ходе публичных слушаний в протоколе должны быть отражены замечания и предложения участников слушаний по проекту решения Совета  депутатов « О внесении изменений и дополнений в  Устав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 Краснозёрского  района  Новосибирской  области», а также по результатам публичных слушаний должен быть принят итоговый документ «Рекомендации публичных слушаний», которые в дальнейшем подлежат опубликованию в печатном  издании  « Сельский Вестник».</w:t>
      </w:r>
      <w:proofErr w:type="gramEnd"/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Предлагается утвердить повестку дня и регламент работы.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Повестка дня утверждена и утвержден регламент работы.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СЛУШАЛИ: 2.</w:t>
      </w:r>
      <w:r w:rsidRPr="00EF6A3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Донцова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А.М. председателя Совета депутатов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</w:t>
      </w:r>
      <w:proofErr w:type="gramStart"/>
      <w:r w:rsidRPr="00EF6A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                                    Уважаемые  приглашенные! 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6A3E">
        <w:rPr>
          <w:rFonts w:ascii="Times New Roman" w:hAnsi="Times New Roman" w:cs="Times New Roman"/>
          <w:sz w:val="24"/>
          <w:szCs w:val="24"/>
        </w:rPr>
        <w:t xml:space="preserve">В целях приведения Устава 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соответствие с действующим законодательством, в соответствии со ст.28 Федерального Закона «Об общих принципах организации местного самоуправления в Российской Федерации» №  131-ФЗ от 06.10.2003г, ст. 11 Устава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 сельсовета, Краснозерского района, Новосибирской области, Положением «О порядке организации и проведения публичных слушаний 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Кайгородском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 сельсовете», «Порядка  учета предложений и участия</w:t>
      </w:r>
      <w:proofErr w:type="gramEnd"/>
      <w:r w:rsidRPr="00EF6A3E">
        <w:rPr>
          <w:rFonts w:ascii="Times New Roman" w:hAnsi="Times New Roman" w:cs="Times New Roman"/>
          <w:sz w:val="24"/>
          <w:szCs w:val="24"/>
        </w:rPr>
        <w:t xml:space="preserve"> граждан в обсуждении проекта Устава МО», утвержденных решением седьмой сессии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Совета депутатов от 29.10.2005г  необходимо  рассмотреть проект решения Совета депутатов 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  «О внесении изменений и дополнений в Устав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 сельсовета Краснозёрского района  Новосибирской  области». Предложила на рассмотрение следующие изменения и дополнения в Устав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сельсовета:</w:t>
      </w:r>
    </w:p>
    <w:p w:rsidR="00EF6A3E" w:rsidRPr="00EF6A3E" w:rsidRDefault="00EF6A3E" w:rsidP="00EF6A3E">
      <w:pPr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Внести следующие изменения в Устав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области:</w:t>
      </w:r>
    </w:p>
    <w:p w:rsidR="00EF6A3E" w:rsidRPr="00EF6A3E" w:rsidRDefault="00EF6A3E" w:rsidP="00EF6A3E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6A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В статье 6 «Вопросы местного значения </w:t>
      </w:r>
      <w:proofErr w:type="spellStart"/>
      <w:r w:rsidRPr="00EF6A3E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6A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сельсовета»:</w:t>
      </w:r>
    </w:p>
    <w:p w:rsidR="00EF6A3E" w:rsidRPr="00EF6A3E" w:rsidRDefault="00EF6A3E" w:rsidP="00EF6A3E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proofErr w:type="gramStart"/>
      <w:r w:rsidRPr="00EF6A3E">
        <w:rPr>
          <w:rFonts w:ascii="Times New Roman" w:hAnsi="Times New Roman" w:cs="Times New Roman"/>
          <w:color w:val="000000"/>
          <w:sz w:val="24"/>
          <w:szCs w:val="24"/>
        </w:rPr>
        <w:t>Пункт 5 части 1 изложить в следующей редакции «</w:t>
      </w:r>
      <w:r w:rsidRPr="00EF6A3E">
        <w:rPr>
          <w:rFonts w:ascii="Times New Roman" w:hAnsi="Times New Roman" w:cs="Times New Roman"/>
          <w:sz w:val="24"/>
          <w:szCs w:val="24"/>
        </w:rPr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</w:t>
      </w:r>
      <w:r w:rsidRPr="00EF6A3E">
        <w:rPr>
          <w:rFonts w:ascii="Times New Roman" w:hAnsi="Times New Roman" w:cs="Times New Roman"/>
          <w:sz w:val="24"/>
          <w:szCs w:val="24"/>
        </w:rPr>
        <w:lastRenderedPageBreak/>
        <w:t>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</w:t>
      </w:r>
      <w:proofErr w:type="gramEnd"/>
      <w:r w:rsidRPr="00EF6A3E">
        <w:rPr>
          <w:rFonts w:ascii="Times New Roman" w:hAnsi="Times New Roman" w:cs="Times New Roman"/>
          <w:sz w:val="24"/>
          <w:szCs w:val="24"/>
        </w:rPr>
        <w:t xml:space="preserve"> использования автомобильных дорог и осуществления дорожной деятельности в соответствии с законодательством Российской Федерации».</w:t>
      </w:r>
    </w:p>
    <w:p w:rsidR="00EF6A3E" w:rsidRPr="00EF6A3E" w:rsidRDefault="00EF6A3E" w:rsidP="00EF6A3E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1.2. П</w:t>
      </w:r>
      <w:r w:rsidRPr="00EF6A3E">
        <w:rPr>
          <w:rFonts w:ascii="Times New Roman" w:hAnsi="Times New Roman" w:cs="Times New Roman"/>
          <w:color w:val="000000"/>
          <w:sz w:val="24"/>
          <w:szCs w:val="24"/>
        </w:rPr>
        <w:t>ункт 8  части 1 признать утратившим силу</w:t>
      </w:r>
      <w:r w:rsidRPr="00EF6A3E">
        <w:rPr>
          <w:rFonts w:ascii="Times New Roman" w:hAnsi="Times New Roman" w:cs="Times New Roman"/>
          <w:sz w:val="24"/>
          <w:szCs w:val="24"/>
        </w:rPr>
        <w:t>.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6A3E">
        <w:rPr>
          <w:rFonts w:ascii="Times New Roman" w:hAnsi="Times New Roman" w:cs="Times New Roman"/>
          <w:b/>
          <w:color w:val="000000"/>
          <w:sz w:val="24"/>
          <w:szCs w:val="24"/>
        </w:rPr>
        <w:t>2. В статье 6.1 «Права органов местного самоуправления поселения на решение вопросов, не отнесенных к вопросам местного значения поселения»</w:t>
      </w:r>
      <w:r w:rsidRPr="00EF6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color w:val="000000"/>
          <w:sz w:val="24"/>
          <w:szCs w:val="24"/>
        </w:rPr>
        <w:t>2.1. пункт 15 части 1 изложить в следующей редакции «</w:t>
      </w:r>
      <w:r w:rsidRPr="00EF6A3E">
        <w:rPr>
          <w:rFonts w:ascii="Times New Roman" w:hAnsi="Times New Roman" w:cs="Times New Roman"/>
          <w:sz w:val="24"/>
          <w:szCs w:val="24"/>
        </w:rPr>
        <w:t>осуществление деятельности по обращению с животными без владельцев, обитающими на территории поселения».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3</w:t>
      </w:r>
      <w:r w:rsidRPr="00EF6A3E">
        <w:rPr>
          <w:rFonts w:ascii="Times New Roman" w:hAnsi="Times New Roman" w:cs="Times New Roman"/>
          <w:sz w:val="24"/>
          <w:szCs w:val="24"/>
        </w:rPr>
        <w:t>.</w:t>
      </w:r>
      <w:r w:rsidRPr="00EF6A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F6A3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EF6A3E">
        <w:rPr>
          <w:rFonts w:ascii="Times New Roman" w:hAnsi="Times New Roman" w:cs="Times New Roman"/>
          <w:b/>
          <w:sz w:val="24"/>
          <w:szCs w:val="24"/>
        </w:rPr>
        <w:t xml:space="preserve"> Статья 8. «Муниципальные выборы» </w:t>
      </w:r>
      <w:r w:rsidRPr="00EF6A3E">
        <w:rPr>
          <w:rFonts w:ascii="Times New Roman" w:hAnsi="Times New Roman" w:cs="Times New Roman"/>
          <w:sz w:val="24"/>
          <w:szCs w:val="24"/>
        </w:rPr>
        <w:t>в п. 4 исключить второй абзац;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EF6A3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EF6A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F6A3E">
        <w:rPr>
          <w:rFonts w:ascii="Times New Roman" w:hAnsi="Times New Roman" w:cs="Times New Roman"/>
          <w:b/>
          <w:sz w:val="24"/>
          <w:szCs w:val="24"/>
        </w:rPr>
        <w:t>статьей</w:t>
      </w:r>
      <w:proofErr w:type="gramEnd"/>
      <w:r w:rsidRPr="00EF6A3E">
        <w:rPr>
          <w:rFonts w:ascii="Times New Roman" w:hAnsi="Times New Roman" w:cs="Times New Roman"/>
          <w:b/>
          <w:sz w:val="24"/>
          <w:szCs w:val="24"/>
        </w:rPr>
        <w:t xml:space="preserve"> 28 «Полномочия администрации»: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EF6A3E">
        <w:rPr>
          <w:rFonts w:ascii="Times New Roman" w:hAnsi="Times New Roman" w:cs="Times New Roman"/>
          <w:sz w:val="24"/>
          <w:szCs w:val="24"/>
        </w:rPr>
        <w:t>Пункт 6 изложить в следующей редакции «дорожная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</w:t>
      </w:r>
      <w:proofErr w:type="gramEnd"/>
      <w:r w:rsidRPr="00EF6A3E">
        <w:rPr>
          <w:rFonts w:ascii="Times New Roman" w:hAnsi="Times New Roman" w:cs="Times New Roman"/>
          <w:sz w:val="24"/>
          <w:szCs w:val="24"/>
        </w:rPr>
        <w:t xml:space="preserve"> дорог и осуществления дорожной деятельности в соответствии с законодательством Российской Федерации».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4.2. Пункт 8 признать утратившим силу.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4.3. Пункт 54 признать утратившим силу.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4.4. Пункт 67  изложить в следующей редакции «осуществление деятельности по обращению с животными без владельцев, обитающими на территории поселения».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 xml:space="preserve">5. Главу 2 «Формы, порядок и гарантии участия населения в решении вопросов местного значения» дополнить статьями 12.1, 16.1 следующего содержания: 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5.1. «Статья 12.1  «Сход граждан»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A3E">
        <w:rPr>
          <w:rFonts w:ascii="Times New Roman" w:hAnsi="Times New Roman" w:cs="Times New Roman"/>
          <w:bCs/>
          <w:sz w:val="24"/>
          <w:szCs w:val="24"/>
        </w:rPr>
        <w:t xml:space="preserve">1. В случаях, предусмотренных Федеральным </w:t>
      </w:r>
      <w:hyperlink r:id="rId6" w:history="1">
        <w:r w:rsidRPr="00EF6A3E">
          <w:rPr>
            <w:rStyle w:val="a5"/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EF6A3E">
        <w:rPr>
          <w:rFonts w:ascii="Times New Roman" w:hAnsi="Times New Roman" w:cs="Times New Roman"/>
          <w:bCs/>
          <w:sz w:val="24"/>
          <w:szCs w:val="24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A3E">
        <w:rPr>
          <w:rFonts w:ascii="Times New Roman" w:hAnsi="Times New Roman" w:cs="Times New Roman"/>
          <w:bCs/>
          <w:sz w:val="24"/>
          <w:szCs w:val="24"/>
        </w:rPr>
        <w:t>1) в населенном пункте по вопросу изменения границ поселения, в состав которого входит указанный населенный пункт, влекущего отнесение территории указанного населенного пункта к территории другого поселения;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A3E">
        <w:rPr>
          <w:rFonts w:ascii="Times New Roman" w:hAnsi="Times New Roman" w:cs="Times New Roman"/>
          <w:bCs/>
          <w:sz w:val="24"/>
          <w:szCs w:val="24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A3E">
        <w:rPr>
          <w:rFonts w:ascii="Times New Roman" w:hAnsi="Times New Roman" w:cs="Times New Roman"/>
          <w:bCs/>
          <w:sz w:val="24"/>
          <w:szCs w:val="24"/>
        </w:rPr>
        <w:t>3) в населенном пункте 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A3E">
        <w:rPr>
          <w:rFonts w:ascii="Times New Roman" w:hAnsi="Times New Roman" w:cs="Times New Roman"/>
          <w:bCs/>
          <w:sz w:val="24"/>
          <w:szCs w:val="24"/>
        </w:rPr>
        <w:t xml:space="preserve">2. В сельском населенном пункте сход граждан также может проводиться </w:t>
      </w:r>
      <w:proofErr w:type="gramStart"/>
      <w:r w:rsidRPr="00EF6A3E">
        <w:rPr>
          <w:rFonts w:ascii="Times New Roman" w:hAnsi="Times New Roman" w:cs="Times New Roman"/>
          <w:bCs/>
          <w:sz w:val="24"/>
          <w:szCs w:val="24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EF6A3E">
        <w:rPr>
          <w:rFonts w:ascii="Times New Roman" w:hAnsi="Times New Roman" w:cs="Times New Roman"/>
          <w:bCs/>
          <w:sz w:val="24"/>
          <w:szCs w:val="24"/>
        </w:rPr>
        <w:t>, предусмотренных законодательством Российской Федерации о муниципальной службе.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5.2. «Статья 16.1  «Староста сельского населенного пункта»</w:t>
      </w:r>
    </w:p>
    <w:p w:rsidR="00EF6A3E" w:rsidRPr="00EF6A3E" w:rsidRDefault="00EF6A3E" w:rsidP="00EF6A3E">
      <w:pPr>
        <w:pStyle w:val="a6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r w:rsidRPr="00EF6A3E">
        <w:rPr>
          <w:rFonts w:ascii="Times New Roman" w:hAnsi="Times New Roman"/>
          <w:sz w:val="24"/>
          <w:szCs w:val="24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proofErr w:type="spellStart"/>
      <w:r w:rsidRPr="00EF6A3E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/>
          <w:sz w:val="24"/>
          <w:szCs w:val="24"/>
        </w:rPr>
        <w:t xml:space="preserve"> сельсовета, может назначаться староста сельского населенного пункта.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2. Староста сельского населенного пункта, входящего в состав, назначается Советом депутатов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сельсовета, по представлению 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Срок полномочий старосты сельского населенного пункта не может быть   менее двух и более пяти лет. Количество сроков, в течение которых одно и то же лицо может исполнять функции сельского старосты, не ограничивается.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       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сельсовета, в соответствии с Федеральным </w:t>
      </w:r>
      <w:hyperlink r:id="rId7" w:history="1">
        <w:r w:rsidRPr="00EF6A3E">
          <w:rPr>
            <w:rStyle w:val="a5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F6A3E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области»;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6. В статье 18 «Совет депутатов»</w:t>
      </w:r>
      <w:r w:rsidRPr="00EF6A3E">
        <w:rPr>
          <w:rFonts w:ascii="Times New Roman" w:hAnsi="Times New Roman" w:cs="Times New Roman"/>
          <w:sz w:val="24"/>
          <w:szCs w:val="24"/>
        </w:rPr>
        <w:t xml:space="preserve"> пункт 7 изложить в следующей редакции: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«7) Совет депутатов не обладает правами юридического лица;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 xml:space="preserve">     7. В</w:t>
      </w:r>
      <w:r w:rsidRPr="00EF6A3E">
        <w:rPr>
          <w:rFonts w:ascii="Times New Roman" w:hAnsi="Times New Roman" w:cs="Times New Roman"/>
          <w:sz w:val="24"/>
          <w:szCs w:val="24"/>
        </w:rPr>
        <w:t xml:space="preserve"> </w:t>
      </w:r>
      <w:r w:rsidRPr="00EF6A3E">
        <w:rPr>
          <w:rFonts w:ascii="Times New Roman" w:hAnsi="Times New Roman" w:cs="Times New Roman"/>
          <w:b/>
          <w:sz w:val="24"/>
          <w:szCs w:val="24"/>
        </w:rPr>
        <w:t>п. 5</w:t>
      </w:r>
      <w:r w:rsidRPr="00EF6A3E">
        <w:rPr>
          <w:rFonts w:ascii="Times New Roman" w:hAnsi="Times New Roman" w:cs="Times New Roman"/>
          <w:sz w:val="24"/>
          <w:szCs w:val="24"/>
        </w:rPr>
        <w:t xml:space="preserve"> </w:t>
      </w:r>
      <w:r w:rsidRPr="00EF6A3E">
        <w:rPr>
          <w:rFonts w:ascii="Times New Roman" w:hAnsi="Times New Roman" w:cs="Times New Roman"/>
          <w:b/>
          <w:sz w:val="24"/>
          <w:szCs w:val="24"/>
        </w:rPr>
        <w:t xml:space="preserve">Статье 29 «Избирательная комиссия </w:t>
      </w:r>
      <w:proofErr w:type="spellStart"/>
      <w:r w:rsidRPr="00EF6A3E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b/>
          <w:sz w:val="24"/>
          <w:szCs w:val="24"/>
        </w:rPr>
        <w:t xml:space="preserve">    сельсовета Краснозерского района Новосибирской области» 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7.</w:t>
      </w:r>
      <w:r w:rsidRPr="00EF6A3E">
        <w:rPr>
          <w:rFonts w:ascii="Times New Roman" w:hAnsi="Times New Roman" w:cs="Times New Roman"/>
          <w:sz w:val="24"/>
          <w:szCs w:val="24"/>
        </w:rPr>
        <w:t>1. слово «месяц» заменить словами «30 дней»;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7.2.</w:t>
      </w:r>
      <w:r w:rsidRPr="00EF6A3E">
        <w:rPr>
          <w:rFonts w:ascii="Times New Roman" w:hAnsi="Times New Roman" w:cs="Times New Roman"/>
          <w:sz w:val="24"/>
          <w:szCs w:val="24"/>
        </w:rPr>
        <w:t xml:space="preserve"> ст. 29</w:t>
      </w:r>
      <w:r w:rsidRPr="00EF6A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6A3E">
        <w:rPr>
          <w:rFonts w:ascii="Times New Roman" w:hAnsi="Times New Roman" w:cs="Times New Roman"/>
          <w:sz w:val="24"/>
          <w:szCs w:val="24"/>
        </w:rPr>
        <w:t xml:space="preserve">дополнить п. 11 следующего содержания; 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    п. 11. «Избирательная комиссия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 Краснозерского  района Новосибирской области не обладает правами юридического лица. </w:t>
      </w:r>
    </w:p>
    <w:p w:rsidR="00EF6A3E" w:rsidRPr="00EF6A3E" w:rsidRDefault="00EF6A3E" w:rsidP="00EF6A3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        Финансовое обеспечение Избирательной комиссии осуществляется за    счет средств бюджета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 в пределах ассигнований, предусмотренных на эти цели решением Совета депутатов об утверждении бюджета на очередной финансовый год».</w:t>
      </w:r>
    </w:p>
    <w:p w:rsidR="00EF6A3E" w:rsidRPr="00EF6A3E" w:rsidRDefault="00EF6A3E" w:rsidP="00EF6A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2. 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EF6A3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hAnsi="Times New Roman" w:cs="Times New Roman"/>
          <w:sz w:val="24"/>
          <w:szCs w:val="24"/>
        </w:rPr>
        <w:t xml:space="preserve"> сельсовета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>2.</w:t>
      </w:r>
      <w:r w:rsidRPr="00EF6A3E">
        <w:rPr>
          <w:rFonts w:ascii="Times New Roman" w:hAnsi="Times New Roman" w:cs="Times New Roman"/>
          <w:sz w:val="24"/>
          <w:szCs w:val="24"/>
        </w:rPr>
        <w:t xml:space="preserve"> Представить настоящее решение в Главное управление Министерства   юстиции Российской Федерации по Новосибирской  области для государственной  регистрации в порядке, установленном федеральным законом.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EF6A3E">
        <w:rPr>
          <w:rFonts w:ascii="Times New Roman" w:hAnsi="Times New Roman" w:cs="Times New Roman"/>
          <w:sz w:val="24"/>
          <w:szCs w:val="24"/>
        </w:rPr>
        <w:t xml:space="preserve"> Настоящее решение опубликовать  в периодическом печатном издании «Сельский Вестник» после государственной регистрации.</w:t>
      </w:r>
    </w:p>
    <w:p w:rsidR="00EF6A3E" w:rsidRPr="00EF6A3E" w:rsidRDefault="00EF6A3E" w:rsidP="00EF6A3E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F6A3E">
        <w:rPr>
          <w:rFonts w:ascii="Times New Roman" w:hAnsi="Times New Roman" w:cs="Times New Roman"/>
          <w:b/>
          <w:sz w:val="24"/>
          <w:szCs w:val="24"/>
        </w:rPr>
        <w:t>4.</w:t>
      </w:r>
      <w:r w:rsidRPr="00EF6A3E">
        <w:rPr>
          <w:rFonts w:ascii="Times New Roman" w:hAnsi="Times New Roman" w:cs="Times New Roman"/>
          <w:sz w:val="24"/>
          <w:szCs w:val="24"/>
        </w:rPr>
        <w:t xml:space="preserve"> Настоящее  решение  вступает в силу  со дня официального опубликования.</w:t>
      </w:r>
    </w:p>
    <w:p w:rsidR="00EF6A3E" w:rsidRDefault="00EF6A3E" w:rsidP="00EF6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A3E" w:rsidRPr="00EF6A3E" w:rsidRDefault="00EF6A3E" w:rsidP="00EF6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Председатель публичных слушаний                                         А.М. Донцов</w:t>
      </w:r>
    </w:p>
    <w:p w:rsidR="00EF6A3E" w:rsidRPr="00EF6A3E" w:rsidRDefault="00EF6A3E" w:rsidP="00EF6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A3E">
        <w:rPr>
          <w:rFonts w:ascii="Times New Roman" w:hAnsi="Times New Roman" w:cs="Times New Roman"/>
          <w:sz w:val="24"/>
          <w:szCs w:val="24"/>
        </w:rPr>
        <w:t>Секретарь публичных слушаний                                               Т.Н. Васильцова</w:t>
      </w:r>
    </w:p>
    <w:p w:rsidR="00EF6A3E" w:rsidRDefault="00EF6A3E" w:rsidP="00EF6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6A3E" w:rsidRPr="00EF6A3E" w:rsidRDefault="00EF6A3E" w:rsidP="00EF6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A3E">
        <w:rPr>
          <w:rFonts w:ascii="Times New Roman" w:eastAsia="Times New Roman" w:hAnsi="Times New Roman" w:cs="Times New Roman"/>
          <w:b/>
          <w:sz w:val="24"/>
          <w:szCs w:val="24"/>
        </w:rPr>
        <w:t>РЕКОМЕНДАЦИИ</w:t>
      </w:r>
    </w:p>
    <w:p w:rsidR="00EF6A3E" w:rsidRPr="00EF6A3E" w:rsidRDefault="00EF6A3E" w:rsidP="00EF6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A3E">
        <w:rPr>
          <w:rFonts w:ascii="Times New Roman" w:eastAsia="Times New Roman" w:hAnsi="Times New Roman" w:cs="Times New Roman"/>
          <w:b/>
          <w:sz w:val="24"/>
          <w:szCs w:val="24"/>
        </w:rPr>
        <w:t xml:space="preserve">публичных слушаний по проекту Решения Совета депутатов  </w:t>
      </w:r>
      <w:proofErr w:type="spellStart"/>
      <w:r w:rsidRPr="00EF6A3E">
        <w:rPr>
          <w:rFonts w:ascii="Times New Roman" w:eastAsia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EF6A3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Краснозерского района Новосибирской области «О внесении изменений и дополнений в Устав   </w:t>
      </w:r>
      <w:proofErr w:type="spellStart"/>
      <w:r w:rsidRPr="00EF6A3E">
        <w:rPr>
          <w:rFonts w:ascii="Times New Roman" w:eastAsia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EF6A3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Краснозерского района Новосибирской области»</w:t>
      </w:r>
    </w:p>
    <w:p w:rsidR="00EF6A3E" w:rsidRPr="00EF6A3E" w:rsidRDefault="00EF6A3E" w:rsidP="00EF6A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11.03.2019 г.                                                                                   </w:t>
      </w:r>
      <w:proofErr w:type="spellStart"/>
      <w:r w:rsidRPr="00EF6A3E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EF6A3E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EF6A3E">
        <w:rPr>
          <w:rFonts w:ascii="Times New Roman" w:eastAsia="Times New Roman" w:hAnsi="Times New Roman" w:cs="Times New Roman"/>
          <w:sz w:val="24"/>
          <w:szCs w:val="24"/>
        </w:rPr>
        <w:t>айгородский</w:t>
      </w:r>
      <w:proofErr w:type="spellEnd"/>
    </w:p>
    <w:p w:rsidR="00EF6A3E" w:rsidRPr="00EF6A3E" w:rsidRDefault="00EF6A3E" w:rsidP="00EF6A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A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ст.28 Федерального закона № 131-ФЗ от 06.10.2003 г. «Об общих принципах организации местного самоуправления в Российской Федерации»,  ст. 11 Устава  </w:t>
      </w:r>
      <w:proofErr w:type="spellStart"/>
      <w:r w:rsidRPr="00EF6A3E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и  Положением «О Порядке организации и проведения публичных слушаний в </w:t>
      </w:r>
      <w:proofErr w:type="spellStart"/>
      <w:r w:rsidRPr="00EF6A3E">
        <w:rPr>
          <w:rFonts w:ascii="Times New Roman" w:eastAsia="Times New Roman" w:hAnsi="Times New Roman" w:cs="Times New Roman"/>
          <w:sz w:val="24"/>
          <w:szCs w:val="24"/>
        </w:rPr>
        <w:t>Кайгородском</w:t>
      </w:r>
      <w:proofErr w:type="spellEnd"/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 сельсовете», утвержденного  </w:t>
      </w:r>
      <w:r w:rsidRPr="00EF6A3E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решением 7-ой  сессии Совета депутатов </w:t>
      </w:r>
      <w:proofErr w:type="spellStart"/>
      <w:r w:rsidRPr="00EF6A3E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29.10.2005 </w:t>
      </w:r>
      <w:r w:rsidRPr="00EF6A3E">
        <w:rPr>
          <w:rFonts w:ascii="Times New Roman" w:eastAsia="Times New Roman" w:hAnsi="Times New Roman" w:cs="Times New Roman"/>
          <w:bCs/>
          <w:sz w:val="24"/>
          <w:szCs w:val="24"/>
        </w:rPr>
        <w:t>г., согласно проведённым публичным слушаниям проекта</w:t>
      </w:r>
      <w:proofErr w:type="gramEnd"/>
      <w:r w:rsidRPr="00EF6A3E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решения Совета депутатов </w:t>
      </w:r>
      <w:proofErr w:type="spellStart"/>
      <w:r w:rsidRPr="00EF6A3E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«О внесении  изменений и дополнений в Устав  </w:t>
      </w:r>
      <w:proofErr w:type="spellStart"/>
      <w:r w:rsidRPr="00EF6A3E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Краснозёрского района Новосибирской области»,</w:t>
      </w:r>
    </w:p>
    <w:p w:rsidR="00EF6A3E" w:rsidRPr="00EF6A3E" w:rsidRDefault="00EF6A3E" w:rsidP="00EF6A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A3E">
        <w:rPr>
          <w:rFonts w:ascii="Times New Roman" w:eastAsia="Times New Roman" w:hAnsi="Times New Roman" w:cs="Times New Roman"/>
          <w:b/>
          <w:sz w:val="24"/>
          <w:szCs w:val="24"/>
        </w:rPr>
        <w:t>РЕКОМЕНДОВАТЬ:</w:t>
      </w:r>
    </w:p>
    <w:p w:rsidR="00EF6A3E" w:rsidRPr="00EF6A3E" w:rsidRDefault="00EF6A3E" w:rsidP="00EF6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1. Одобрить Проект решения Совета депутатов </w:t>
      </w:r>
      <w:proofErr w:type="spellStart"/>
      <w:r w:rsidRPr="00EF6A3E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«О внесении изменений и дополнений в Устав </w:t>
      </w:r>
      <w:proofErr w:type="spellStart"/>
      <w:r w:rsidRPr="00EF6A3E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Краснозёрского района Новосибирской области».</w:t>
      </w:r>
    </w:p>
    <w:p w:rsidR="00EF6A3E" w:rsidRDefault="00EF6A3E" w:rsidP="00EF6A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6A3E" w:rsidRPr="00EF6A3E" w:rsidRDefault="00EF6A3E" w:rsidP="00EF6A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A3E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Совета депутатов                                                </w:t>
      </w:r>
    </w:p>
    <w:p w:rsidR="00EF6A3E" w:rsidRPr="00EF6A3E" w:rsidRDefault="00EF6A3E" w:rsidP="00EF6A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A3E">
        <w:rPr>
          <w:rFonts w:ascii="Times New Roman" w:eastAsia="Times New Roman" w:hAnsi="Times New Roman" w:cs="Times New Roman"/>
          <w:sz w:val="24"/>
          <w:szCs w:val="24"/>
        </w:rPr>
        <w:t>Краснозерского района</w:t>
      </w:r>
    </w:p>
    <w:p w:rsidR="00EF6A3E" w:rsidRPr="00EF6A3E" w:rsidRDefault="00EF6A3E" w:rsidP="00EF6A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A3E">
        <w:rPr>
          <w:rFonts w:ascii="Times New Roman" w:eastAsia="Times New Roman" w:hAnsi="Times New Roman" w:cs="Times New Roman"/>
          <w:sz w:val="24"/>
          <w:szCs w:val="24"/>
        </w:rPr>
        <w:t>Новосибирской области                                                             А.М. Донцов</w:t>
      </w:r>
    </w:p>
    <w:p w:rsidR="00EF6A3E" w:rsidRPr="00EF6A3E" w:rsidRDefault="00EF6A3E" w:rsidP="00EF6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6A3E" w:rsidRPr="00EF6A3E" w:rsidSect="00EF6A3E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3640BF5E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45A5"/>
    <w:rsid w:val="00C745A5"/>
    <w:rsid w:val="00EF6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5A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EF6A3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F6A3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7C3CBFC1FD5BB53C8770D56AB7DBB6AFB83AA15B22EDE3DBD5531509B59702A95A0527943EAEB5F5585F6DF3k8l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B036B5D7E2FD5C5AC852270A4CE6D3EE3AC5963990342B1EF6E07A26C7E956D4B75A79201194BFD3BCE87FFE1RAXE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1774</Words>
  <Characters>10113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2019-03-07T03:23:00Z</dcterms:created>
  <dcterms:modified xsi:type="dcterms:W3CDTF">2019-03-07T03:27:00Z</dcterms:modified>
</cp:coreProperties>
</file>