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Доводим до вашего сведения, что на территории Новосибирской области стартовала IX Межрегиональная Премия «Финансовый престиж»                   (далее – Премия).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Цель Премии – содействие повышению уровня осведомленности граждан о качестве оказываемых на территории региона банковских, страховых и инвестиционных услуг. В Новосибирской области Премия проводится в четвертый раз при поддержке регионального министерства финансов. Организатор Премии на федеральном уровне – Ассоциация развития финансовой грамотности, учредителем которой является Центральный банк Российской Федерации.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В период с 8 сентября по 8 ноября 2021 года проходит первый этап Премии – народное голосование на официальном сайте Премии (http://финпрестиж</w:t>
      </w:r>
      <w:proofErr w:type="gramStart"/>
      <w:r w:rsidRPr="00652D9D">
        <w:rPr>
          <w:color w:val="3F4758"/>
          <w:sz w:val="28"/>
          <w:szCs w:val="28"/>
        </w:rPr>
        <w:t>.р</w:t>
      </w:r>
      <w:proofErr w:type="gramEnd"/>
      <w:r w:rsidRPr="00652D9D">
        <w:rPr>
          <w:color w:val="3F4758"/>
          <w:sz w:val="28"/>
          <w:szCs w:val="28"/>
        </w:rPr>
        <w:t>ф/).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         Для голосования необходимо: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1) перейти по ссылке официального сайта Премии https://финпрестиж</w:t>
      </w:r>
      <w:proofErr w:type="gramStart"/>
      <w:r w:rsidRPr="00652D9D">
        <w:rPr>
          <w:color w:val="3F4758"/>
          <w:sz w:val="28"/>
          <w:szCs w:val="28"/>
        </w:rPr>
        <w:t>.р</w:t>
      </w:r>
      <w:proofErr w:type="gramEnd"/>
      <w:r w:rsidRPr="00652D9D">
        <w:rPr>
          <w:color w:val="3F4758"/>
          <w:sz w:val="28"/>
          <w:szCs w:val="28"/>
        </w:rPr>
        <w:t>ф/nsk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2) открыть раздел «Голосование»;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3) выбрать регион «Новосибирская область»;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4) в подразделах «Банковские услуги», «Страховые услуги» и «Инвестиционные услуги» выбрать из списка организацию и проголосовать по предлагаемым номинациям.</w:t>
      </w:r>
    </w:p>
    <w:p w:rsidR="00652D9D" w:rsidRPr="00652D9D" w:rsidRDefault="00652D9D" w:rsidP="00652D9D">
      <w:pPr>
        <w:pStyle w:val="a3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652D9D">
        <w:rPr>
          <w:color w:val="3F4758"/>
          <w:sz w:val="28"/>
          <w:szCs w:val="28"/>
        </w:rPr>
        <w:t>         Голосование рекомендуется производить с мобильных устройств посредством мобильной сети оператора сотовой с</w:t>
      </w:r>
      <w:r>
        <w:rPr>
          <w:color w:val="3F4758"/>
          <w:sz w:val="28"/>
          <w:szCs w:val="28"/>
        </w:rPr>
        <w:t>вязи во избежание конфликта  </w:t>
      </w:r>
      <w:r w:rsidRPr="00652D9D">
        <w:rPr>
          <w:color w:val="3F4758"/>
          <w:sz w:val="28"/>
          <w:szCs w:val="28"/>
        </w:rPr>
        <w:t>     IP-адресов.</w:t>
      </w:r>
    </w:p>
    <w:p w:rsidR="004B7E88" w:rsidRPr="00652D9D" w:rsidRDefault="004B7E88" w:rsidP="0065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E88" w:rsidRPr="0065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D9D"/>
    <w:rsid w:val="004B7E88"/>
    <w:rsid w:val="0065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2021-09-23T07:24:00Z</dcterms:created>
  <dcterms:modified xsi:type="dcterms:W3CDTF">2021-09-23T07:25:00Z</dcterms:modified>
</cp:coreProperties>
</file>