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5A" w:rsidRDefault="002C705A" w:rsidP="002C705A">
      <w:pPr>
        <w:pStyle w:val="a3"/>
        <w:rPr>
          <w:szCs w:val="28"/>
        </w:rPr>
      </w:pPr>
      <w:r w:rsidRPr="000131B0">
        <w:rPr>
          <w:szCs w:val="28"/>
        </w:rPr>
        <w:t xml:space="preserve">СОВЕТ ДЕПУТАТОВ </w:t>
      </w:r>
    </w:p>
    <w:p w:rsidR="002C705A" w:rsidRPr="000131B0" w:rsidRDefault="002C705A" w:rsidP="002C705A">
      <w:pPr>
        <w:pStyle w:val="a3"/>
        <w:rPr>
          <w:szCs w:val="28"/>
        </w:rPr>
      </w:pPr>
      <w:r w:rsidRPr="000131B0">
        <w:rPr>
          <w:szCs w:val="28"/>
        </w:rPr>
        <w:t>КАЙГОРОДСКОГО СЕЛЬСОВЕТА</w:t>
      </w:r>
    </w:p>
    <w:p w:rsidR="002C705A" w:rsidRDefault="002C705A" w:rsidP="002C705A">
      <w:pPr>
        <w:pStyle w:val="a3"/>
        <w:rPr>
          <w:szCs w:val="28"/>
        </w:rPr>
      </w:pPr>
      <w:r w:rsidRPr="000131B0">
        <w:rPr>
          <w:szCs w:val="28"/>
        </w:rPr>
        <w:t>КРАСНОЗЁРСКОГО РАЙОНА</w:t>
      </w:r>
    </w:p>
    <w:p w:rsidR="002C705A" w:rsidRPr="000131B0" w:rsidRDefault="002C705A" w:rsidP="002C705A">
      <w:pPr>
        <w:pStyle w:val="a3"/>
        <w:rPr>
          <w:szCs w:val="28"/>
        </w:rPr>
      </w:pPr>
      <w:r w:rsidRPr="000131B0">
        <w:rPr>
          <w:szCs w:val="28"/>
        </w:rPr>
        <w:t xml:space="preserve"> НОВОСИБИРСКОЙ ОБЛАСТИ</w:t>
      </w:r>
    </w:p>
    <w:p w:rsidR="002C705A" w:rsidRPr="000131B0" w:rsidRDefault="002C705A" w:rsidP="002C705A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(четвертого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созыва)</w:t>
      </w:r>
    </w:p>
    <w:p w:rsidR="002C705A" w:rsidRDefault="002C705A" w:rsidP="002C70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ПРОТОКОЛ     </w:t>
      </w:r>
    </w:p>
    <w:p w:rsidR="002C705A" w:rsidRPr="000131B0" w:rsidRDefault="002C705A" w:rsidP="002C70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четвертой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 сессии</w:t>
      </w:r>
    </w:p>
    <w:p w:rsidR="002C705A" w:rsidRPr="000131B0" w:rsidRDefault="002C705A" w:rsidP="002C70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C705A" w:rsidRPr="000131B0" w:rsidRDefault="002C705A" w:rsidP="002C705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30.11.2020</w:t>
      </w:r>
      <w:r w:rsidRPr="00B80A33">
        <w:rPr>
          <w:rFonts w:ascii="Times New Roman" w:eastAsia="Times New Roman" w:hAnsi="Times New Roman"/>
          <w:sz w:val="28"/>
          <w:szCs w:val="28"/>
        </w:rPr>
        <w:t xml:space="preserve"> г. </w:t>
      </w:r>
      <w:r w:rsidRPr="000131B0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п.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131B0">
        <w:rPr>
          <w:rFonts w:ascii="Times New Roman" w:eastAsia="Times New Roman" w:hAnsi="Times New Roman"/>
          <w:color w:val="000000"/>
          <w:sz w:val="28"/>
          <w:szCs w:val="28"/>
        </w:rPr>
        <w:t>Кайгородский</w:t>
      </w:r>
      <w:proofErr w:type="spellEnd"/>
    </w:p>
    <w:p w:rsidR="002C705A" w:rsidRDefault="002C705A" w:rsidP="002C705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C705A" w:rsidRPr="000131B0" w:rsidRDefault="002C705A" w:rsidP="002C705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Всего де</w:t>
      </w:r>
      <w:r>
        <w:rPr>
          <w:rFonts w:ascii="Times New Roman" w:eastAsia="Times New Roman" w:hAnsi="Times New Roman"/>
          <w:sz w:val="28"/>
          <w:szCs w:val="28"/>
        </w:rPr>
        <w:t>путатов                     - 9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(Список прилагается)</w:t>
      </w:r>
    </w:p>
    <w:p w:rsidR="002C705A" w:rsidRPr="000131B0" w:rsidRDefault="002C705A" w:rsidP="002C705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Присутствовало на сессии    - 9</w:t>
      </w:r>
    </w:p>
    <w:p w:rsidR="002C705A" w:rsidRPr="000131B0" w:rsidRDefault="002C705A" w:rsidP="002C70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C705A" w:rsidRDefault="002C705A" w:rsidP="002C70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ПОВЕСТКА ДНЯ:</w:t>
      </w:r>
    </w:p>
    <w:p w:rsidR="002C705A" w:rsidRPr="002C705A" w:rsidRDefault="002C705A" w:rsidP="002C705A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05A">
        <w:rPr>
          <w:rFonts w:ascii="Times New Roman" w:hAnsi="Times New Roman" w:cs="Times New Roman"/>
          <w:sz w:val="28"/>
          <w:szCs w:val="28"/>
        </w:rPr>
        <w:t xml:space="preserve">О порядке заключения соглашений о передаче (принятии) осуществления части полномочий по решению вопросов местного значения, порядке, условиях и методике расчета  предоставления межбюджетных трансфертов, </w:t>
      </w:r>
      <w:r w:rsidRPr="002C705A">
        <w:rPr>
          <w:rFonts w:ascii="Times New Roman" w:hAnsi="Times New Roman" w:cs="Times New Roman"/>
          <w:bCs/>
          <w:sz w:val="28"/>
          <w:szCs w:val="28"/>
        </w:rPr>
        <w:t xml:space="preserve">предоставляемых </w:t>
      </w:r>
      <w:r w:rsidRPr="002C705A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Pr="002C705A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2C705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 обеспечению жителей сельского поселения услугами организаций культуры,  организации и осуществления  мероприятий по работе с детьми и молодежью.</w:t>
      </w:r>
      <w:proofErr w:type="gramEnd"/>
    </w:p>
    <w:p w:rsidR="002C705A" w:rsidRPr="00BC30B2" w:rsidRDefault="002C705A" w:rsidP="002C70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0B2">
        <w:rPr>
          <w:rFonts w:ascii="Times New Roman" w:eastAsia="Times New Roman" w:hAnsi="Times New Roman" w:cs="Times New Roman"/>
          <w:sz w:val="28"/>
          <w:szCs w:val="28"/>
        </w:rPr>
        <w:t>Докладчик: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 1</w:t>
      </w:r>
      <w:r w:rsidRPr="00BC30B2">
        <w:rPr>
          <w:rFonts w:ascii="Times New Roman" w:eastAsia="Times New Roman" w:hAnsi="Times New Roman" w:cs="Times New Roman"/>
          <w:sz w:val="28"/>
          <w:szCs w:val="28"/>
        </w:rPr>
        <w:t xml:space="preserve"> разряда администрации </w:t>
      </w:r>
      <w:proofErr w:type="spellStart"/>
      <w:r w:rsidRPr="00BC30B2">
        <w:rPr>
          <w:rFonts w:ascii="Times New Roman" w:eastAsia="Times New Roman" w:hAnsi="Times New Roman" w:cs="Times New Roman"/>
          <w:sz w:val="28"/>
          <w:szCs w:val="28"/>
        </w:rPr>
        <w:t>Кайгородского</w:t>
      </w:r>
      <w:proofErr w:type="spellEnd"/>
      <w:r w:rsidRPr="00BC30B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Гладченко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 w:rsidRPr="00BC30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05A" w:rsidRPr="002C705A" w:rsidRDefault="002C705A" w:rsidP="002C705A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2C705A">
        <w:rPr>
          <w:rFonts w:ascii="Times New Roman" w:hAnsi="Times New Roman"/>
          <w:sz w:val="27"/>
          <w:szCs w:val="27"/>
        </w:rPr>
        <w:t xml:space="preserve">О внесении изменений в решение сессии № 175 Совета депутатов </w:t>
      </w:r>
      <w:proofErr w:type="spellStart"/>
      <w:r w:rsidRPr="002C705A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2C705A">
        <w:rPr>
          <w:rFonts w:ascii="Times New Roman" w:hAnsi="Times New Roman"/>
          <w:sz w:val="27"/>
          <w:szCs w:val="27"/>
        </w:rPr>
        <w:t xml:space="preserve"> сельсовета  Краснозерского района Новосибирской области от 24.12.2019г "О бюджете </w:t>
      </w:r>
      <w:proofErr w:type="spellStart"/>
      <w:r w:rsidRPr="002C705A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2C705A">
        <w:rPr>
          <w:rFonts w:ascii="Times New Roman" w:hAnsi="Times New Roman"/>
          <w:sz w:val="27"/>
          <w:szCs w:val="27"/>
        </w:rPr>
        <w:t xml:space="preserve">  сельсовета Краснозерского района Новосибирской области на 2020 год и плановый период 2021 и 2022 годов".</w:t>
      </w:r>
    </w:p>
    <w:p w:rsidR="002C705A" w:rsidRDefault="002C705A" w:rsidP="002C70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0B2">
        <w:rPr>
          <w:rFonts w:ascii="Times New Roman" w:eastAsia="Times New Roman" w:hAnsi="Times New Roman" w:cs="Times New Roman"/>
          <w:sz w:val="28"/>
          <w:szCs w:val="28"/>
        </w:rPr>
        <w:t>Докладчик: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 1</w:t>
      </w:r>
      <w:r w:rsidRPr="00BC30B2">
        <w:rPr>
          <w:rFonts w:ascii="Times New Roman" w:eastAsia="Times New Roman" w:hAnsi="Times New Roman" w:cs="Times New Roman"/>
          <w:sz w:val="28"/>
          <w:szCs w:val="28"/>
        </w:rPr>
        <w:t xml:space="preserve"> разряда администрации </w:t>
      </w:r>
      <w:proofErr w:type="spellStart"/>
      <w:r w:rsidRPr="00BC30B2">
        <w:rPr>
          <w:rFonts w:ascii="Times New Roman" w:eastAsia="Times New Roman" w:hAnsi="Times New Roman" w:cs="Times New Roman"/>
          <w:sz w:val="28"/>
          <w:szCs w:val="28"/>
        </w:rPr>
        <w:t>Кайгородского</w:t>
      </w:r>
      <w:proofErr w:type="spellEnd"/>
      <w:r w:rsidRPr="00BC30B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Гладченко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 w:rsidRPr="00BC30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05A" w:rsidRPr="00B01907" w:rsidRDefault="002C705A" w:rsidP="002C70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907">
        <w:rPr>
          <w:rFonts w:ascii="Times New Roman" w:eastAsia="Times New Roman" w:hAnsi="Times New Roman" w:cs="Times New Roman"/>
          <w:sz w:val="28"/>
        </w:rPr>
        <w:t>Повестка дня утверждена.</w:t>
      </w:r>
    </w:p>
    <w:p w:rsidR="002C705A" w:rsidRPr="00B01907" w:rsidRDefault="002C705A" w:rsidP="002C70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 w:rsidRPr="00B01907">
        <w:rPr>
          <w:rFonts w:ascii="Times New Roman" w:eastAsia="Times New Roman" w:hAnsi="Times New Roman" w:cs="Times New Roman"/>
          <w:sz w:val="28"/>
        </w:rPr>
        <w:t>Утвержден регламент.</w:t>
      </w:r>
    </w:p>
    <w:p w:rsidR="002C705A" w:rsidRPr="00B01907" w:rsidRDefault="002C705A" w:rsidP="002C705A">
      <w:pPr>
        <w:tabs>
          <w:tab w:val="left" w:pos="5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 w:rsidRPr="00B01907">
        <w:rPr>
          <w:rFonts w:ascii="Times New Roman" w:eastAsia="Times New Roman" w:hAnsi="Times New Roman" w:cs="Times New Roman"/>
          <w:sz w:val="28"/>
        </w:rPr>
        <w:t xml:space="preserve">                                                   </w:t>
      </w:r>
      <w:r w:rsidRPr="00B01907">
        <w:rPr>
          <w:rFonts w:ascii="Times New Roman" w:hAnsi="Times New Roman" w:cs="Times New Roman"/>
          <w:sz w:val="28"/>
        </w:rPr>
        <w:tab/>
      </w:r>
    </w:p>
    <w:p w:rsidR="002C705A" w:rsidRPr="00B01907" w:rsidRDefault="002C705A" w:rsidP="002C70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 w:rsidRPr="00B01907">
        <w:rPr>
          <w:rFonts w:ascii="Times New Roman" w:eastAsia="Times New Roman" w:hAnsi="Times New Roman" w:cs="Times New Roman"/>
          <w:sz w:val="28"/>
        </w:rPr>
        <w:t>РЕГЛАМЕНТ:</w:t>
      </w:r>
    </w:p>
    <w:p w:rsidR="002C705A" w:rsidRPr="00B01907" w:rsidRDefault="002C705A" w:rsidP="002C70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 w:rsidRPr="00B01907">
        <w:rPr>
          <w:rFonts w:ascii="Times New Roman" w:eastAsia="Times New Roman" w:hAnsi="Times New Roman" w:cs="Times New Roman"/>
          <w:sz w:val="28"/>
        </w:rPr>
        <w:t>- по первому вопросу                    - 10 мин</w:t>
      </w:r>
    </w:p>
    <w:p w:rsidR="002C705A" w:rsidRDefault="002C705A" w:rsidP="002C705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</w:rPr>
      </w:pPr>
      <w:r w:rsidRPr="00B01907">
        <w:rPr>
          <w:rFonts w:ascii="Times New Roman" w:eastAsia="Times New Roman" w:hAnsi="Times New Roman"/>
          <w:b/>
          <w:sz w:val="28"/>
        </w:rPr>
        <w:t xml:space="preserve">                           </w:t>
      </w:r>
      <w:r w:rsidRPr="00B01907">
        <w:rPr>
          <w:rFonts w:ascii="Times New Roman" w:eastAsia="Times New Roman" w:hAnsi="Times New Roman"/>
          <w:sz w:val="28"/>
        </w:rPr>
        <w:t>- по второму в</w:t>
      </w:r>
      <w:r>
        <w:rPr>
          <w:rFonts w:ascii="Times New Roman" w:eastAsia="Times New Roman" w:hAnsi="Times New Roman"/>
          <w:sz w:val="28"/>
        </w:rPr>
        <w:t>опросу                       - 5</w:t>
      </w:r>
      <w:r w:rsidRPr="00B01907">
        <w:rPr>
          <w:rFonts w:ascii="Times New Roman" w:eastAsia="Times New Roman" w:hAnsi="Times New Roman"/>
          <w:sz w:val="28"/>
        </w:rPr>
        <w:t xml:space="preserve"> мин </w:t>
      </w:r>
    </w:p>
    <w:p w:rsidR="002C705A" w:rsidRDefault="002C705A" w:rsidP="002C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91">
        <w:rPr>
          <w:rFonts w:ascii="Times New Roman" w:eastAsia="Times New Roman" w:hAnsi="Times New Roman" w:cs="Times New Roman"/>
          <w:b/>
          <w:sz w:val="28"/>
        </w:rPr>
        <w:t xml:space="preserve">СЛУШАЛИ: </w:t>
      </w:r>
      <w:r w:rsidRPr="00522A9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2C705A">
        <w:rPr>
          <w:rFonts w:ascii="Times New Roman" w:hAnsi="Times New Roman" w:cs="Times New Roman"/>
          <w:sz w:val="28"/>
          <w:szCs w:val="28"/>
        </w:rPr>
        <w:t xml:space="preserve"> О порядке заключения соглашений о передаче (принятии) осуществления части полномочий по решению вопросов местного значения, порядке, условиях и методике расчета  предоставления межбюджетных трансфертов, </w:t>
      </w:r>
      <w:r w:rsidRPr="002C705A">
        <w:rPr>
          <w:rFonts w:ascii="Times New Roman" w:hAnsi="Times New Roman" w:cs="Times New Roman"/>
          <w:bCs/>
          <w:sz w:val="28"/>
          <w:szCs w:val="28"/>
        </w:rPr>
        <w:t xml:space="preserve">предоставляемых </w:t>
      </w:r>
      <w:r w:rsidRPr="002C705A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Pr="002C705A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2C705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бюджету Краснозерского </w:t>
      </w:r>
      <w:r w:rsidRPr="002C705A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 на осуществление части полномочий поселения по  обеспечению жителей сельского поселения услугами организаций культуры,  организации и осуществления  мероприятий по работе с детьми и молодежью</w:t>
      </w:r>
      <w:r w:rsidRPr="002C7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 1</w:t>
      </w:r>
      <w:r w:rsidRPr="00BC30B2">
        <w:rPr>
          <w:rFonts w:ascii="Times New Roman" w:eastAsia="Times New Roman" w:hAnsi="Times New Roman" w:cs="Times New Roman"/>
          <w:sz w:val="28"/>
          <w:szCs w:val="28"/>
        </w:rPr>
        <w:t xml:space="preserve"> разряда администрации </w:t>
      </w:r>
      <w:proofErr w:type="spellStart"/>
      <w:r w:rsidRPr="00BC30B2">
        <w:rPr>
          <w:rFonts w:ascii="Times New Roman" w:eastAsia="Times New Roman" w:hAnsi="Times New Roman" w:cs="Times New Roman"/>
          <w:sz w:val="28"/>
          <w:szCs w:val="28"/>
        </w:rPr>
        <w:t>Кайгородского</w:t>
      </w:r>
      <w:proofErr w:type="spellEnd"/>
      <w:r w:rsidRPr="00BC30B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Гладченко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</w:p>
    <w:p w:rsidR="002C705A" w:rsidRPr="00534144" w:rsidRDefault="002C705A" w:rsidP="002C705A">
      <w:pPr>
        <w:spacing w:after="0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Pr="00534144">
        <w:rPr>
          <w:rFonts w:ascii="Times New Roman" w:hAnsi="Times New Roman" w:cs="Times New Roman"/>
          <w:b/>
          <w:sz w:val="28"/>
        </w:rPr>
        <w:t>РЕШИЛИ:</w:t>
      </w:r>
      <w:r w:rsidRPr="00534144">
        <w:rPr>
          <w:rFonts w:ascii="Times New Roman" w:hAnsi="Times New Roman" w:cs="Times New Roman"/>
          <w:sz w:val="28"/>
        </w:rPr>
        <w:t xml:space="preserve"> Решение принять. Решение прилагается.</w:t>
      </w:r>
    </w:p>
    <w:p w:rsidR="002C705A" w:rsidRPr="00534144" w:rsidRDefault="002C705A" w:rsidP="002C705A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4144">
        <w:rPr>
          <w:rFonts w:ascii="Times New Roman" w:hAnsi="Times New Roman" w:cs="Times New Roman"/>
          <w:b/>
          <w:sz w:val="28"/>
          <w:szCs w:val="28"/>
        </w:rPr>
        <w:t xml:space="preserve">ИТОГИ ГОЛОСОВАНИЯ:  </w:t>
      </w:r>
      <w:r w:rsidRPr="00534144">
        <w:rPr>
          <w:rFonts w:ascii="Times New Roman" w:hAnsi="Times New Roman" w:cs="Times New Roman"/>
          <w:sz w:val="28"/>
          <w:szCs w:val="28"/>
        </w:rPr>
        <w:t>«ЗА»                                     - единогласно</w:t>
      </w:r>
    </w:p>
    <w:p w:rsidR="002C705A" w:rsidRPr="00534144" w:rsidRDefault="002C705A" w:rsidP="002C7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144">
        <w:rPr>
          <w:rFonts w:ascii="Times New Roman" w:hAnsi="Times New Roman" w:cs="Times New Roman"/>
          <w:sz w:val="28"/>
          <w:szCs w:val="28"/>
        </w:rPr>
        <w:t xml:space="preserve">                                                  «ПРОТИВ»                          - нет</w:t>
      </w:r>
    </w:p>
    <w:p w:rsidR="002C705A" w:rsidRDefault="002C705A" w:rsidP="002C7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144">
        <w:rPr>
          <w:rFonts w:ascii="Times New Roman" w:hAnsi="Times New Roman" w:cs="Times New Roman"/>
          <w:sz w:val="28"/>
          <w:szCs w:val="28"/>
        </w:rPr>
        <w:t xml:space="preserve">                                                 «ВОЗДЕРЖАВШИХСЯ»   -  нет</w:t>
      </w:r>
    </w:p>
    <w:p w:rsid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91">
        <w:rPr>
          <w:rFonts w:ascii="Times New Roman" w:eastAsia="Times New Roman" w:hAnsi="Times New Roman" w:cs="Times New Roman"/>
          <w:b/>
          <w:sz w:val="28"/>
        </w:rPr>
        <w:t xml:space="preserve">СЛУШАЛИ: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22A9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C30B2">
        <w:rPr>
          <w:rFonts w:ascii="Times New Roman" w:hAnsi="Times New Roman"/>
          <w:sz w:val="27"/>
          <w:szCs w:val="27"/>
        </w:rPr>
        <w:t xml:space="preserve"> О внесении изменений в решение сессии № 175 Совета депутатов </w:t>
      </w:r>
      <w:proofErr w:type="spellStart"/>
      <w:r w:rsidRPr="00BC30B2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BC30B2">
        <w:rPr>
          <w:rFonts w:ascii="Times New Roman" w:hAnsi="Times New Roman"/>
          <w:sz w:val="27"/>
          <w:szCs w:val="27"/>
        </w:rPr>
        <w:t xml:space="preserve"> сельсовета  Краснозерского района Новосибирской области от 24.12.2019г "О бюджете </w:t>
      </w:r>
      <w:proofErr w:type="spellStart"/>
      <w:r w:rsidRPr="00BC30B2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BC30B2">
        <w:rPr>
          <w:rFonts w:ascii="Times New Roman" w:hAnsi="Times New Roman"/>
          <w:sz w:val="27"/>
          <w:szCs w:val="27"/>
        </w:rPr>
        <w:t xml:space="preserve">  сельсовета Краснозерского района Новосибирской области на 2020 год и плановый период 2021 и 2022 годов"</w:t>
      </w:r>
      <w:r w:rsidRPr="00BC3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 1</w:t>
      </w:r>
      <w:r w:rsidRPr="00BC30B2">
        <w:rPr>
          <w:rFonts w:ascii="Times New Roman" w:eastAsia="Times New Roman" w:hAnsi="Times New Roman" w:cs="Times New Roman"/>
          <w:sz w:val="28"/>
          <w:szCs w:val="28"/>
        </w:rPr>
        <w:t xml:space="preserve"> разряда администрации </w:t>
      </w:r>
      <w:proofErr w:type="spellStart"/>
      <w:r w:rsidRPr="00BC30B2">
        <w:rPr>
          <w:rFonts w:ascii="Times New Roman" w:eastAsia="Times New Roman" w:hAnsi="Times New Roman" w:cs="Times New Roman"/>
          <w:sz w:val="28"/>
          <w:szCs w:val="28"/>
        </w:rPr>
        <w:t>Кайгородского</w:t>
      </w:r>
      <w:proofErr w:type="spellEnd"/>
      <w:r w:rsidRPr="00BC30B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Гладченко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</w:p>
    <w:p w:rsidR="002C705A" w:rsidRPr="00534144" w:rsidRDefault="002C705A" w:rsidP="002C705A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4144">
        <w:rPr>
          <w:rFonts w:ascii="Times New Roman" w:hAnsi="Times New Roman" w:cs="Times New Roman"/>
          <w:b/>
          <w:sz w:val="28"/>
          <w:szCs w:val="28"/>
        </w:rPr>
        <w:t xml:space="preserve">ИТОГИ ГОЛОСОВАНИЯ:  </w:t>
      </w:r>
      <w:r w:rsidRPr="00534144">
        <w:rPr>
          <w:rFonts w:ascii="Times New Roman" w:hAnsi="Times New Roman" w:cs="Times New Roman"/>
          <w:sz w:val="28"/>
          <w:szCs w:val="28"/>
        </w:rPr>
        <w:t>«ЗА»                                     - единогласно</w:t>
      </w:r>
    </w:p>
    <w:p w:rsidR="002C705A" w:rsidRPr="00534144" w:rsidRDefault="002C705A" w:rsidP="002C7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144">
        <w:rPr>
          <w:rFonts w:ascii="Times New Roman" w:hAnsi="Times New Roman" w:cs="Times New Roman"/>
          <w:sz w:val="28"/>
          <w:szCs w:val="28"/>
        </w:rPr>
        <w:t xml:space="preserve">                                                  «ПРОТИВ»                          - нет</w:t>
      </w:r>
    </w:p>
    <w:p w:rsidR="002C705A" w:rsidRDefault="002C705A" w:rsidP="002C7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144">
        <w:rPr>
          <w:rFonts w:ascii="Times New Roman" w:hAnsi="Times New Roman" w:cs="Times New Roman"/>
          <w:sz w:val="28"/>
          <w:szCs w:val="28"/>
        </w:rPr>
        <w:t xml:space="preserve">                                                 «ВОЗДЕРЖАВШИХСЯ»   -  нет</w:t>
      </w:r>
    </w:p>
    <w:p w:rsidR="002C705A" w:rsidRPr="00695CD2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2C705A" w:rsidRDefault="002C705A" w:rsidP="002C70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Список д</w:t>
      </w:r>
      <w:r>
        <w:rPr>
          <w:rFonts w:ascii="Times New Roman" w:eastAsia="Times New Roman" w:hAnsi="Times New Roman"/>
          <w:sz w:val="28"/>
          <w:szCs w:val="28"/>
        </w:rPr>
        <w:t>епутатов, присутствовавших на 4</w:t>
      </w:r>
    </w:p>
    <w:p w:rsidR="002C705A" w:rsidRPr="000131B0" w:rsidRDefault="002C705A" w:rsidP="002C70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 xml:space="preserve"> сессии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Кайгородского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четвертого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созыва</w:t>
      </w:r>
    </w:p>
    <w:p w:rsidR="002C705A" w:rsidRDefault="002C705A" w:rsidP="002C705A">
      <w:pPr>
        <w:spacing w:after="0"/>
        <w:rPr>
          <w:rFonts w:ascii="Times New Roman" w:hAnsi="Times New Roman"/>
          <w:sz w:val="28"/>
        </w:rPr>
      </w:pPr>
    </w:p>
    <w:p w:rsidR="002C705A" w:rsidRPr="00276DB1" w:rsidRDefault="002C705A" w:rsidP="002C705A">
      <w:pPr>
        <w:spacing w:after="0"/>
        <w:rPr>
          <w:rFonts w:ascii="Times New Roman" w:hAnsi="Times New Roman"/>
          <w:sz w:val="28"/>
        </w:rPr>
      </w:pPr>
      <w:r w:rsidRPr="00276DB1">
        <w:rPr>
          <w:rFonts w:ascii="Times New Roman" w:hAnsi="Times New Roman"/>
          <w:sz w:val="28"/>
        </w:rPr>
        <w:t xml:space="preserve">Адам С.Н., Воронина Н.В., </w:t>
      </w:r>
      <w:proofErr w:type="spellStart"/>
      <w:r w:rsidRPr="00276DB1">
        <w:rPr>
          <w:rFonts w:ascii="Times New Roman" w:hAnsi="Times New Roman"/>
          <w:sz w:val="28"/>
        </w:rPr>
        <w:t>Гольцман</w:t>
      </w:r>
      <w:proofErr w:type="spellEnd"/>
      <w:r w:rsidRPr="00276DB1">
        <w:rPr>
          <w:rFonts w:ascii="Times New Roman" w:hAnsi="Times New Roman"/>
          <w:sz w:val="28"/>
        </w:rPr>
        <w:t xml:space="preserve"> Н.Н., Давиденко </w:t>
      </w:r>
      <w:r>
        <w:rPr>
          <w:rFonts w:ascii="Times New Roman" w:hAnsi="Times New Roman"/>
          <w:sz w:val="28"/>
        </w:rPr>
        <w:t>Г.Д., Донцов А.М., Бондарь В.Н., Попов Е.А.</w:t>
      </w:r>
      <w:r w:rsidRPr="00276DB1"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Гулых</w:t>
      </w:r>
      <w:proofErr w:type="spellEnd"/>
      <w:r>
        <w:rPr>
          <w:rFonts w:ascii="Times New Roman" w:hAnsi="Times New Roman"/>
          <w:sz w:val="28"/>
        </w:rPr>
        <w:t xml:space="preserve"> Ю.А., </w:t>
      </w:r>
      <w:proofErr w:type="spellStart"/>
      <w:r>
        <w:rPr>
          <w:rFonts w:ascii="Times New Roman" w:hAnsi="Times New Roman"/>
          <w:sz w:val="28"/>
        </w:rPr>
        <w:t>Осташева</w:t>
      </w:r>
      <w:proofErr w:type="spellEnd"/>
      <w:r>
        <w:rPr>
          <w:rFonts w:ascii="Times New Roman" w:hAnsi="Times New Roman"/>
          <w:sz w:val="28"/>
        </w:rPr>
        <w:t xml:space="preserve"> О.В.</w:t>
      </w:r>
    </w:p>
    <w:p w:rsidR="002C705A" w:rsidRDefault="002C705A" w:rsidP="002C705A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2C705A" w:rsidRDefault="002C705A" w:rsidP="002C705A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2C705A" w:rsidRPr="000131B0" w:rsidRDefault="002C705A" w:rsidP="002C705A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Председатель Совета депутатов                                     А.М.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131B0">
        <w:rPr>
          <w:rFonts w:ascii="Times New Roman" w:eastAsia="Times New Roman" w:hAnsi="Times New Roman"/>
          <w:sz w:val="28"/>
          <w:szCs w:val="28"/>
        </w:rPr>
        <w:t>Донцов</w:t>
      </w:r>
    </w:p>
    <w:p w:rsidR="002C705A" w:rsidRDefault="002C705A" w:rsidP="002C705A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 xml:space="preserve">Секретарь сессии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Ю.А.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Гулых</w:t>
      </w:r>
      <w:proofErr w:type="spellEnd"/>
    </w:p>
    <w:p w:rsidR="002C705A" w:rsidRDefault="002C705A" w:rsidP="002C705A">
      <w:pPr>
        <w:pStyle w:val="Pa12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C705A" w:rsidRDefault="002C705A" w:rsidP="002C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05A" w:rsidRDefault="002C705A" w:rsidP="002C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05A" w:rsidRDefault="002C705A" w:rsidP="002C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05A" w:rsidRDefault="002C705A" w:rsidP="002C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05A" w:rsidRDefault="002C705A" w:rsidP="002C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05A" w:rsidRDefault="002C705A" w:rsidP="002C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05A" w:rsidRDefault="002C705A" w:rsidP="002C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05A" w:rsidRDefault="002C705A" w:rsidP="002C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05A" w:rsidRDefault="002C705A" w:rsidP="002C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05A" w:rsidRDefault="002C705A" w:rsidP="002C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05A" w:rsidRDefault="002C705A" w:rsidP="002C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lastRenderedPageBreak/>
        <w:t>СОВЕТ ДЕПУТАТОВ КАЙГОРОДСКОГО СЕЛЬСОВЕТА</w:t>
      </w:r>
    </w:p>
    <w:p w:rsidR="002C705A" w:rsidRPr="002C705A" w:rsidRDefault="002C705A" w:rsidP="002C705A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2C705A" w:rsidRPr="002C705A" w:rsidRDefault="002C705A" w:rsidP="002C7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(четвертого созыва)</w:t>
      </w:r>
    </w:p>
    <w:p w:rsidR="002C705A" w:rsidRPr="002C705A" w:rsidRDefault="002C705A" w:rsidP="002C7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70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705A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C705A" w:rsidRPr="002C705A" w:rsidRDefault="002C705A" w:rsidP="002C705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четвертой сессии</w:t>
      </w:r>
    </w:p>
    <w:p w:rsidR="002C705A" w:rsidRPr="002C705A" w:rsidRDefault="002C705A" w:rsidP="002C7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30.11.2020 г.  </w:t>
      </w:r>
      <w:r w:rsidRPr="002C705A">
        <w:rPr>
          <w:rFonts w:ascii="Times New Roman" w:hAnsi="Times New Roman" w:cs="Times New Roman"/>
          <w:sz w:val="28"/>
          <w:szCs w:val="28"/>
        </w:rPr>
        <w:tab/>
      </w:r>
      <w:r w:rsidRPr="002C705A">
        <w:rPr>
          <w:rFonts w:ascii="Times New Roman" w:hAnsi="Times New Roman" w:cs="Times New Roman"/>
          <w:sz w:val="28"/>
          <w:szCs w:val="28"/>
        </w:rPr>
        <w:tab/>
        <w:t xml:space="preserve">           п. </w:t>
      </w:r>
      <w:proofErr w:type="spellStart"/>
      <w:r w:rsidRPr="002C705A">
        <w:rPr>
          <w:rFonts w:ascii="Times New Roman" w:hAnsi="Times New Roman" w:cs="Times New Roman"/>
          <w:sz w:val="28"/>
          <w:szCs w:val="28"/>
        </w:rPr>
        <w:t>Кайгородский</w:t>
      </w:r>
      <w:proofErr w:type="spellEnd"/>
      <w:r w:rsidRPr="002C705A">
        <w:rPr>
          <w:rFonts w:ascii="Times New Roman" w:hAnsi="Times New Roman" w:cs="Times New Roman"/>
          <w:sz w:val="28"/>
          <w:szCs w:val="28"/>
        </w:rPr>
        <w:tab/>
      </w:r>
      <w:r w:rsidRPr="002C705A">
        <w:rPr>
          <w:rFonts w:ascii="Times New Roman" w:hAnsi="Times New Roman" w:cs="Times New Roman"/>
          <w:sz w:val="28"/>
          <w:szCs w:val="28"/>
        </w:rPr>
        <w:tab/>
        <w:t xml:space="preserve">                             № 17</w:t>
      </w:r>
    </w:p>
    <w:p w:rsidR="002C705A" w:rsidRPr="002C705A" w:rsidRDefault="002C705A" w:rsidP="002C70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705A">
        <w:rPr>
          <w:rFonts w:ascii="Times New Roman" w:hAnsi="Times New Roman" w:cs="Times New Roman"/>
          <w:sz w:val="28"/>
          <w:szCs w:val="28"/>
        </w:rPr>
        <w:t xml:space="preserve">О порядке заключения соглашений о передаче (принятии) осуществления части полномочий по решению вопросов местного значения, порядке, условиях и методике расчета  предоставления межбюджетных трансфертов, </w:t>
      </w:r>
      <w:r w:rsidRPr="002C705A">
        <w:rPr>
          <w:rFonts w:ascii="Times New Roman" w:hAnsi="Times New Roman" w:cs="Times New Roman"/>
          <w:bCs/>
          <w:sz w:val="28"/>
          <w:szCs w:val="28"/>
        </w:rPr>
        <w:t xml:space="preserve">предоставляемых </w:t>
      </w:r>
      <w:r w:rsidRPr="002C705A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Pr="002C705A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2C705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 обеспечению жителей сельского поселения услугами организаций культуры,  организации и осуществления  мероприятий по работе с детьми и молодежью.</w:t>
      </w:r>
      <w:proofErr w:type="gramEnd"/>
    </w:p>
    <w:p w:rsidR="002C705A" w:rsidRPr="002C705A" w:rsidRDefault="002C705A" w:rsidP="002C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t>Руководствуясь частью 4 статьи 15 Федерального закона от 6 октября 2003г. № 131-ФЗ «Об общих принципах организации местного самоуправления в Российской Федерации»</w:t>
      </w:r>
      <w:proofErr w:type="gramStart"/>
      <w:r w:rsidRPr="002C705A">
        <w:rPr>
          <w:rFonts w:ascii="Times New Roman" w:hAnsi="Times New Roman" w:cs="Times New Roman"/>
          <w:bCs/>
          <w:sz w:val="28"/>
          <w:szCs w:val="28"/>
        </w:rPr>
        <w:t>,У</w:t>
      </w:r>
      <w:proofErr w:type="gramEnd"/>
      <w:r w:rsidRPr="002C705A">
        <w:rPr>
          <w:rFonts w:ascii="Times New Roman" w:hAnsi="Times New Roman" w:cs="Times New Roman"/>
          <w:bCs/>
          <w:sz w:val="28"/>
          <w:szCs w:val="28"/>
        </w:rPr>
        <w:t xml:space="preserve">ставом </w:t>
      </w:r>
      <w:proofErr w:type="spellStart"/>
      <w:r w:rsidRPr="002C705A">
        <w:rPr>
          <w:rFonts w:ascii="Times New Roman" w:hAnsi="Times New Roman" w:cs="Times New Roman"/>
          <w:bCs/>
          <w:sz w:val="28"/>
          <w:szCs w:val="28"/>
        </w:rPr>
        <w:t>Кайгородского</w:t>
      </w:r>
      <w:proofErr w:type="spellEnd"/>
      <w:r w:rsidRPr="002C705A"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  <w:r w:rsidRPr="002C705A">
        <w:rPr>
          <w:rFonts w:ascii="Times New Roman" w:hAnsi="Times New Roman" w:cs="Times New Roman"/>
          <w:spacing w:val="6"/>
          <w:sz w:val="28"/>
          <w:szCs w:val="28"/>
        </w:rPr>
        <w:t xml:space="preserve">Краснозерского </w:t>
      </w:r>
      <w:r w:rsidRPr="002C705A">
        <w:rPr>
          <w:rFonts w:ascii="Times New Roman" w:hAnsi="Times New Roman" w:cs="Times New Roman"/>
          <w:spacing w:val="5"/>
          <w:sz w:val="28"/>
          <w:szCs w:val="28"/>
        </w:rPr>
        <w:t>района Новосибирской области, РЕШИЛИ:</w:t>
      </w:r>
    </w:p>
    <w:p w:rsidR="002C705A" w:rsidRPr="002C705A" w:rsidRDefault="002C705A" w:rsidP="002C7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2C705A">
        <w:rPr>
          <w:rFonts w:ascii="Times New Roman" w:hAnsi="Times New Roman" w:cs="Times New Roman"/>
          <w:spacing w:val="5"/>
          <w:sz w:val="28"/>
          <w:szCs w:val="28"/>
        </w:rPr>
        <w:t>1.Утвердить Порядок заключения соглашений о передаче (принятии) осуществления части полномочий по решению вопросов местного значения (приложение</w:t>
      </w:r>
      <w:proofErr w:type="gramStart"/>
      <w:r w:rsidRPr="002C705A">
        <w:rPr>
          <w:rFonts w:ascii="Times New Roman" w:hAnsi="Times New Roman" w:cs="Times New Roman"/>
          <w:spacing w:val="5"/>
          <w:sz w:val="28"/>
          <w:szCs w:val="28"/>
        </w:rPr>
        <w:t>1</w:t>
      </w:r>
      <w:proofErr w:type="gramEnd"/>
      <w:r w:rsidRPr="002C705A">
        <w:rPr>
          <w:rFonts w:ascii="Times New Roman" w:hAnsi="Times New Roman" w:cs="Times New Roman"/>
          <w:spacing w:val="5"/>
          <w:sz w:val="28"/>
          <w:szCs w:val="28"/>
        </w:rPr>
        <w:t>)</w:t>
      </w:r>
    </w:p>
    <w:p w:rsidR="002C705A" w:rsidRPr="002C705A" w:rsidRDefault="002C705A" w:rsidP="002C705A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pacing w:val="5"/>
          <w:sz w:val="28"/>
          <w:szCs w:val="28"/>
        </w:rPr>
        <w:t xml:space="preserve">2. </w:t>
      </w:r>
      <w:r w:rsidRPr="002C705A">
        <w:rPr>
          <w:rFonts w:ascii="Times New Roman" w:hAnsi="Times New Roman" w:cs="Times New Roman"/>
          <w:sz w:val="28"/>
          <w:szCs w:val="28"/>
        </w:rPr>
        <w:t xml:space="preserve">Утвердить Порядок и условия предоставления межбюджетных трансфертов, </w:t>
      </w:r>
      <w:r w:rsidRPr="002C705A">
        <w:rPr>
          <w:rFonts w:ascii="Times New Roman" w:hAnsi="Times New Roman" w:cs="Times New Roman"/>
          <w:bCs/>
          <w:sz w:val="28"/>
          <w:szCs w:val="28"/>
        </w:rPr>
        <w:t xml:space="preserve">предоставляемых </w:t>
      </w:r>
      <w:r w:rsidRPr="002C705A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Pr="002C705A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2C705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бюджету Краснозерского района Новосибирской области на осуществление части полномочий поселения  по  обеспечению жителей сельского поселения услугами организаций культуры,   организации и осуществления  мероприятий по работе с детьми и молодежью в поселениях (приложение № 2).</w:t>
      </w:r>
    </w:p>
    <w:p w:rsidR="002C705A" w:rsidRPr="002C705A" w:rsidRDefault="002C705A" w:rsidP="002C705A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3. Утвердить Методику расчета межбюджетных трансфертов, предоставляемых из бюджета </w:t>
      </w:r>
      <w:proofErr w:type="spellStart"/>
      <w:r w:rsidRPr="002C705A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2C705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бюджету Краснозерского района на осуществление части полномочий поселения по обеспечению жителей сельского поселения услугами организаций культуры,  организации и осуществления  мероприятий по работе с детьми и молодежью в поселениях (приложение № 3)</w:t>
      </w:r>
    </w:p>
    <w:p w:rsidR="002C705A" w:rsidRPr="002C705A" w:rsidRDefault="002C705A" w:rsidP="002C705A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057C" w:rsidRPr="001C4411" w:rsidRDefault="0024057C" w:rsidP="00240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C4411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1C441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C4411">
        <w:rPr>
          <w:rFonts w:ascii="Times New Roman" w:hAnsi="Times New Roman" w:cs="Times New Roman"/>
          <w:sz w:val="28"/>
          <w:szCs w:val="28"/>
        </w:rPr>
        <w:tab/>
        <w:t xml:space="preserve">            Председатель Совета депутатов</w:t>
      </w:r>
    </w:p>
    <w:p w:rsidR="0024057C" w:rsidRPr="001C4411" w:rsidRDefault="0024057C" w:rsidP="00240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1C4411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1C441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4057C" w:rsidRPr="001C4411" w:rsidRDefault="0024057C" w:rsidP="00240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  <w:t xml:space="preserve">   Краснозерского района</w:t>
      </w:r>
    </w:p>
    <w:p w:rsidR="0024057C" w:rsidRPr="001C4411" w:rsidRDefault="0024057C" w:rsidP="00240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  <w:t xml:space="preserve">   Новосибирской области</w:t>
      </w:r>
    </w:p>
    <w:p w:rsidR="0024057C" w:rsidRPr="001C4411" w:rsidRDefault="0024057C" w:rsidP="00240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 xml:space="preserve">____________________В.И. </w:t>
      </w:r>
      <w:proofErr w:type="spellStart"/>
      <w:r w:rsidRPr="001C4411">
        <w:rPr>
          <w:rFonts w:ascii="Times New Roman" w:hAnsi="Times New Roman" w:cs="Times New Roman"/>
          <w:sz w:val="28"/>
          <w:szCs w:val="28"/>
        </w:rPr>
        <w:t>Варава</w:t>
      </w:r>
      <w:proofErr w:type="spellEnd"/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  <w:t xml:space="preserve">     ______________ А.М. Донцов</w:t>
      </w:r>
    </w:p>
    <w:p w:rsidR="002C705A" w:rsidRPr="002C705A" w:rsidRDefault="002C705A" w:rsidP="002C705A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2C705A" w:rsidRPr="002C705A" w:rsidRDefault="002C705A" w:rsidP="002C705A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решению четвертой </w:t>
      </w:r>
      <w:r w:rsidRPr="002C705A">
        <w:rPr>
          <w:rFonts w:ascii="Times New Roman" w:hAnsi="Times New Roman" w:cs="Times New Roman"/>
          <w:bCs/>
          <w:sz w:val="28"/>
          <w:szCs w:val="28"/>
        </w:rPr>
        <w:t xml:space="preserve">сессии </w:t>
      </w:r>
    </w:p>
    <w:p w:rsidR="002C705A" w:rsidRPr="002C705A" w:rsidRDefault="002C705A" w:rsidP="002C705A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 w:rsidRPr="002C705A">
        <w:rPr>
          <w:rFonts w:ascii="Times New Roman" w:hAnsi="Times New Roman" w:cs="Times New Roman"/>
          <w:bCs/>
          <w:sz w:val="28"/>
          <w:szCs w:val="28"/>
        </w:rPr>
        <w:t>Кайгородского</w:t>
      </w:r>
      <w:proofErr w:type="spellEnd"/>
      <w:r w:rsidRPr="002C705A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2C705A" w:rsidRPr="002C705A" w:rsidRDefault="002C705A" w:rsidP="002C705A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t>Краснозерского района Новосибирской области</w:t>
      </w:r>
    </w:p>
    <w:p w:rsidR="002C705A" w:rsidRPr="002C705A" w:rsidRDefault="002C705A" w:rsidP="002C705A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C705A" w:rsidRPr="002C705A" w:rsidRDefault="002C705A" w:rsidP="002C705A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C705A" w:rsidRPr="002C705A" w:rsidRDefault="002C705A" w:rsidP="002C705A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t xml:space="preserve">заключения соглашений о передаче (принятии) осуществления </w:t>
      </w:r>
    </w:p>
    <w:p w:rsidR="002C705A" w:rsidRPr="002C705A" w:rsidRDefault="002C705A" w:rsidP="002C705A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t>части полномочий по решению вопросов местного значения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положениями ч. 4 ст. 15 </w:t>
      </w:r>
      <w:hyperlink r:id="rId5" w:history="1">
        <w:r w:rsidRPr="002C705A">
          <w:rPr>
            <w:rFonts w:ascii="Times New Roman" w:hAnsi="Times New Roman" w:cs="Times New Roman"/>
            <w:sz w:val="28"/>
            <w:szCs w:val="28"/>
          </w:rPr>
          <w:t>Федерального закона от 06.10.2003 г № 131-ФЗ «Об общих принципах организации местного самоуправления в Российской Федерации</w:t>
        </w:r>
      </w:hyperlink>
      <w:r w:rsidRPr="002C705A">
        <w:rPr>
          <w:rFonts w:ascii="Times New Roman" w:hAnsi="Times New Roman" w:cs="Times New Roman"/>
          <w:sz w:val="28"/>
          <w:szCs w:val="28"/>
        </w:rPr>
        <w:t xml:space="preserve">») далее </w:t>
      </w:r>
      <w:proofErr w:type="gramStart"/>
      <w:r w:rsidRPr="002C705A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2C705A">
        <w:rPr>
          <w:rFonts w:ascii="Times New Roman" w:hAnsi="Times New Roman" w:cs="Times New Roman"/>
          <w:sz w:val="28"/>
          <w:szCs w:val="28"/>
        </w:rPr>
        <w:t xml:space="preserve">едеральный закон) и регулирует заключение между органами местного самоуправления муниципального образования </w:t>
      </w:r>
      <w:proofErr w:type="spellStart"/>
      <w:r w:rsidRPr="002C705A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2C705A">
        <w:rPr>
          <w:rFonts w:ascii="Times New Roman" w:hAnsi="Times New Roman" w:cs="Times New Roman"/>
          <w:sz w:val="28"/>
          <w:szCs w:val="28"/>
        </w:rPr>
        <w:t xml:space="preserve"> сельсовет Краснозерского района Новосибирской области (далее - Поселение) и муниципального образования </w:t>
      </w:r>
      <w:proofErr w:type="spellStart"/>
      <w:r w:rsidRPr="002C705A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2C705A">
        <w:rPr>
          <w:rFonts w:ascii="Times New Roman" w:hAnsi="Times New Roman" w:cs="Times New Roman"/>
          <w:sz w:val="28"/>
          <w:szCs w:val="28"/>
        </w:rPr>
        <w:t xml:space="preserve"> район Новосибирской области (далее - Район) соглашений о передаче (принятии) полномочий по решению вопросов местного значения муниципального образования (далее - Соглашение).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1.2. В настоящем Порядке применяются следующие термины и понятия: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- вопросы местного значения - вопросы непосредственного обеспечения жизнедеятельности населения муниципального образования (Поселения или Района), решение которых в соответствии с </w:t>
      </w:r>
      <w:hyperlink r:id="rId6" w:history="1">
        <w:r w:rsidRPr="002C705A">
          <w:rPr>
            <w:rFonts w:ascii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2C705A">
        <w:rPr>
          <w:rFonts w:ascii="Times New Roman" w:hAnsi="Times New Roman" w:cs="Times New Roman"/>
          <w:sz w:val="28"/>
          <w:szCs w:val="28"/>
        </w:rPr>
        <w:t xml:space="preserve"> и Федеральным законом осуществляется населением и (или) органами местного самоуправления самостоятельно;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полномочия органа местного самоуправления - права и обязанности органа местного самоуправления в отношении принятия нормативных правовых актов, а также осуществления исполнительно-распорядительных функций по решению вопросов местного значения;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компетенция органа местного самоуправления - совокупность полномочий органа местного самоуправления по вопросам местного значения, установленным Федеральным законом;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Соглашение - правовая форма передачи прав и обязанностей по решению того или иного вопроса местного значения между органами местного самоуправления Района и органами местного самоуправления Поселения за счет межбюджетных трансфертов, предоставляемых из бюджета передающей стороны в бюджет принимающей полномочия стороны.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1.3. Соглашение о передаче (принятии) части полномочий по решению вопроса местного значения на очередной финансовый год может быть заключено не позднее даты утверждения местного бюджета на очередной финансовый год и плановый период.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1.4. В случае</w:t>
      </w:r>
      <w:proofErr w:type="gramStart"/>
      <w:r w:rsidRPr="002C70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C705A">
        <w:rPr>
          <w:rFonts w:ascii="Times New Roman" w:hAnsi="Times New Roman" w:cs="Times New Roman"/>
          <w:sz w:val="28"/>
          <w:szCs w:val="28"/>
        </w:rPr>
        <w:t xml:space="preserve"> если инициирована передача (принятие) части полномочий по нескольким вопросам местного значения, соглашение о передаче (принятии) </w:t>
      </w:r>
      <w:r w:rsidRPr="002C705A">
        <w:rPr>
          <w:rFonts w:ascii="Times New Roman" w:hAnsi="Times New Roman" w:cs="Times New Roman"/>
          <w:sz w:val="28"/>
          <w:szCs w:val="28"/>
        </w:rPr>
        <w:lastRenderedPageBreak/>
        <w:t>части полномочий заключается отдельно в отношении каждого вопроса, предусмотренного пунктом статей 14 и 15 Федерального закона.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t>2. Принципы заключения Соглашения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2.1. Принцип верховенства </w:t>
      </w:r>
      <w:hyperlink r:id="rId7" w:history="1">
        <w:r w:rsidRPr="002C705A">
          <w:rPr>
            <w:rFonts w:ascii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Pr="002C705A">
        <w:rPr>
          <w:rFonts w:ascii="Times New Roman" w:hAnsi="Times New Roman" w:cs="Times New Roman"/>
          <w:sz w:val="28"/>
          <w:szCs w:val="28"/>
        </w:rPr>
        <w:t xml:space="preserve"> и федеральных законов.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Не могут быть заключены Соглашения, если это ведет к изменению конституционно-правового статуса муниципального образования, ущемлению или утрате установленных </w:t>
      </w:r>
      <w:hyperlink r:id="rId8" w:history="1">
        <w:r w:rsidRPr="002C705A">
          <w:rPr>
            <w:rFonts w:ascii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2C705A">
        <w:rPr>
          <w:rFonts w:ascii="Times New Roman" w:hAnsi="Times New Roman" w:cs="Times New Roman"/>
          <w:sz w:val="28"/>
          <w:szCs w:val="28"/>
        </w:rPr>
        <w:t xml:space="preserve"> прав и свобод человека и гражданина. В случае несоответствия положений Соглашений положениям </w:t>
      </w:r>
      <w:hyperlink r:id="rId9" w:history="1">
        <w:r w:rsidRPr="002C705A">
          <w:rPr>
            <w:rFonts w:ascii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Pr="002C705A">
        <w:rPr>
          <w:rFonts w:ascii="Times New Roman" w:hAnsi="Times New Roman" w:cs="Times New Roman"/>
          <w:sz w:val="28"/>
          <w:szCs w:val="28"/>
        </w:rPr>
        <w:t xml:space="preserve">, федеральных конституционных законов и федеральных законов, принимаемых по вопросам местного значения муниципальных образований, действуют положения </w:t>
      </w:r>
      <w:hyperlink r:id="rId10" w:history="1">
        <w:r w:rsidRPr="002C705A">
          <w:rPr>
            <w:rFonts w:ascii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Pr="002C705A">
        <w:rPr>
          <w:rFonts w:ascii="Times New Roman" w:hAnsi="Times New Roman" w:cs="Times New Roman"/>
          <w:sz w:val="28"/>
          <w:szCs w:val="28"/>
        </w:rPr>
        <w:t>, федеральных конституционных законов и федеральных законов.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Не допускается заключение соглашений о передаче полномочий, определенных действующим законодательством Российской Федерации для самостоятельного решения органами местного самоуправления поселения.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2.2. Принцип равноправия и недопустимости ущемления прав и законных интересов сторон Соглашения.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Стороны соглашения равноправны во взаимоотношениях при передаче полномочий, в том числе при подготовке и заключении Соглашений. При передаче полномочий недопустимо ущемление прав интересов других муниципальных образований.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2.3. Принцип согласования интересов Поселения и интересов Района.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В процессе заключения соглашений согласование интересов Поселения и интересов Района осуществляется в соответствии с настоящим Порядком, федеральными законами и иными нормативными правовыми актами Российской Федерации.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2.4. Принцип добровольности заключения Соглашений.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Заключение Соглашений осуществляется исключительно на добровольной основе.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2.5. Принцип обеспеченности ресурсами.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При передаче полномочий стороны исходят из условия обеспеченности соответствующих органов финансовыми, материально-техническими и иными ресурсами, необходимыми для осуществления указанными органами принятых полномочий. Передача части полномочий по решению вопросов местного значения на безвозмездной основе не допускается.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t>3. Компетенция органов местного самоуправления Поселения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3.1. Администрация Поселения (далее </w:t>
      </w:r>
      <w:proofErr w:type="gramStart"/>
      <w:r w:rsidRPr="002C705A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2C705A">
        <w:rPr>
          <w:rFonts w:ascii="Times New Roman" w:hAnsi="Times New Roman" w:cs="Times New Roman"/>
          <w:sz w:val="28"/>
          <w:szCs w:val="28"/>
        </w:rPr>
        <w:t>дминистрация):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1) принимает решения о передаче (приеме) части полномочий органами местного самоуправления поселения органам (от органов) местного самоуправления района; решение принимается в форме постановления;  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2) контролирует выполнение принятых решений;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lastRenderedPageBreak/>
        <w:t>3) принимает нормативные правовые акты по вопросам осуществления поселением принятых (переданных) полномочий района, если иное не предусмотрено Соглашением о приеме (передаче) полномочий.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4) инициирует передачу (прием) части полномочий муниципальному району (от муниципального района);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5) заключает Соглашения о передаче (приеме) части полномочий;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6) организует исполнение заключенных Соглашений о передаче (приеме) части полномочий;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7) обеспечивает взаимодействие с органами местного самоуправления Района в процессе подготовки, заключения и исполнения заключенных соглашений.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t xml:space="preserve">4. Передача части полномочий органами местного самоуправления </w:t>
      </w:r>
    </w:p>
    <w:p w:rsidR="002C705A" w:rsidRPr="002C705A" w:rsidRDefault="002C705A" w:rsidP="002C705A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t>поселения органам местного самоуправления района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4.1. Инициировать передачу части полномочий поселения может администрация района либо администрация поселения.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4.2. Инициацией передачи части полномочий в первом случае является получение администрацией поселения письменного обращения администрации района с указанием перечня конкретных полномочий по решению конкретного вопроса местного значения, предлагаемых к передаче, срок заключения соглашения, порядок расчета межбюджетных трансфертов, необходимых для осуществления передаваемых полномочий по каждому из вопросов местного значения.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4.3. Администрация поселения в течение десяти рабочих дней </w:t>
      </w:r>
      <w:proofErr w:type="gramStart"/>
      <w:r w:rsidRPr="002C705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C705A">
        <w:rPr>
          <w:rFonts w:ascii="Times New Roman" w:hAnsi="Times New Roman" w:cs="Times New Roman"/>
          <w:sz w:val="28"/>
          <w:szCs w:val="28"/>
        </w:rPr>
        <w:t xml:space="preserve"> обращения администрации района о передаче части полномочий рассматривает поступившее обращение. 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По результатам рассмотрения принимается одно из двух решений: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передать определенную часть полномочий по решению конкретного вопроса местного значения;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не передавать полномочия по решению конкретного вопроса местного значения.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В случае принятия решения о передаче части полномочий, администрацией поселения издается постановление, в тексте которого указываются: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перечень передаваемой части полномочий по решению вопроса местного значения;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размер либо порядок определения (расчет) годового объема межбюджетных трансфертов, необходимых для осуществления передаваемых полномочий.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4.4. В случае положительного рассмотрения вопроса о передаче части полномочий по решению вопроса местного значения поселения проект  Соглашения направляется второй стороне.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При возникновении разногласий по проекту Соглашения (для его доработки с учетом интересов сторон) может быть создана рабочая группа с включением в нее равного количества представителей от каждой из сторон.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4.5. В случае если решение о передаче полномочий не было принято, при условии, что процесс передачи таких полномочий был инициирован </w:t>
      </w:r>
      <w:r w:rsidRPr="002C705A">
        <w:rPr>
          <w:rFonts w:ascii="Times New Roman" w:hAnsi="Times New Roman" w:cs="Times New Roman"/>
          <w:sz w:val="28"/>
          <w:szCs w:val="28"/>
        </w:rPr>
        <w:lastRenderedPageBreak/>
        <w:t>администрацией района, администрация поселения направляет соответствующее уведомление.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4.6. После подписания Соглашения по одному экземпляру передаются на хранение в администрацию Поселения и администрацию Района.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4.7. Нормативное регулирование вопросов, не отраженных в Соглашении о передаче полномочий, осуществляет администрация в рамках своей компетенции.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2C70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705A">
        <w:rPr>
          <w:rFonts w:ascii="Times New Roman" w:hAnsi="Times New Roman" w:cs="Times New Roman"/>
          <w:sz w:val="28"/>
          <w:szCs w:val="28"/>
        </w:rPr>
        <w:t xml:space="preserve"> исполнением полномочий, предусмотренных Соглашением, осуществляется в порядке, установленном Соглашением.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Соглашением устанавливаются также форма отчетов и порядок их предоставления.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4.9.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Ежегодный объем межбюджетных трансфертов, предоставляемых из бюджета поселения для осуществления части полномочий по решению вопроса местного значения, предусмотренных Соглашением, устанавливается в порядке и на условиях, установленных решением совета депутатов </w:t>
      </w:r>
      <w:proofErr w:type="spellStart"/>
      <w:r w:rsidRPr="002C705A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2C705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Порядок перечисления межбюджетных трансфертов, предоставляемых для осуществления полномочий, устанавливается соглашением.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В случае нецелевого использования межбюджетные трансферты подлежат возврату в бюджет поселения.</w:t>
      </w:r>
    </w:p>
    <w:p w:rsidR="002C705A" w:rsidRPr="002C705A" w:rsidRDefault="002C705A" w:rsidP="002C705A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C705A" w:rsidRPr="002C705A" w:rsidRDefault="002C705A" w:rsidP="002C705A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t xml:space="preserve">5. Принятие части полномочий органами местного самоуправления </w:t>
      </w:r>
    </w:p>
    <w:p w:rsidR="002C705A" w:rsidRPr="002C705A" w:rsidRDefault="002C705A" w:rsidP="002C705A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t>поселения от органов местного самоуправления района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5.1. Инициировать принятие части полномочий района могут администрация поселения либо администрация района.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5.2. Инициацией принятия части полномочий в первом случае является получение администрацией поселения письменного обращения администрации района с приложением постановления и проекта Соглашения. Указанные документы должны содержать: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перечень полномочий по решению вопроса местного значения, предлагаемых к принятию Поселению;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расчет межбюджетных трансфертов.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Администрация поселения в течение десяти рабочих дней </w:t>
      </w:r>
      <w:proofErr w:type="gramStart"/>
      <w:r w:rsidRPr="002C705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C705A">
        <w:rPr>
          <w:rFonts w:ascii="Times New Roman" w:hAnsi="Times New Roman" w:cs="Times New Roman"/>
          <w:sz w:val="28"/>
          <w:szCs w:val="28"/>
        </w:rPr>
        <w:t xml:space="preserve"> обращения администрации района о принятии части полномочий рассматривает поступившее обращение.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По результатам рассмотрения принимается одно из двух решений: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принять определенную часть полномочий по решению конкретного вопроса местного значения;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не принимать полномочия по решению конкретного вопроса местного значения.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lastRenderedPageBreak/>
        <w:t>В случае принятия администрацией поселения решения о принятии части полномочий, администрацией поселения издается постановление, в тексте которого указываются: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перечень принимаемой части полномочий по решению вопроса местного значения;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размер либо порядок определения (расчет) годового объема межбюджетных трансфертов, необходимых для осуществления передаваемых полномочий.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5.3. В случае принятия администрацией поселения решения принять часть полномочий по решению вопроса местного значения Района администрация поселения направляет в администрацию района подписанное главой поселения соглашение либо протокол разногласий на проект соглашения, представленный Районом.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В случае возникновения разногласий по проекту Соглашения (для его доработки с учетом интересов сторон) может быть создана рабочая группа с включением в нее равного количества представителей от каждой из сторон.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5.4. В случае принятия администрацией поселения решения не принимать часть полномочий по решению вопроса местного значения Района, администрация поселения направляет в администрацию района соответствующее уведомление.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5.5. После подписания Соглашения по одному экземпляру передаются на хранение в администрацию Поселения и администрацию Района.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5.6. Поселение в соответствии с условиями Соглашения и расчетом межбюджетных трансфертов, являющимся приложением к Соглашению, получает из бюджета района межбюджетные трансферты на реализацию принимаемых полномочий по решению вопроса местного значения. Расчет межбюджетных трансфертов производится отдельно по каждому вопросу местного значения.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5.7. Администрация поселения предоставляет органам местного самоуправления района отчеты об осуществлении полномочий и использовании финансовых сре</w:t>
      </w:r>
      <w:proofErr w:type="gramStart"/>
      <w:r w:rsidRPr="002C705A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Pr="002C705A">
        <w:rPr>
          <w:rFonts w:ascii="Times New Roman" w:hAnsi="Times New Roman" w:cs="Times New Roman"/>
          <w:sz w:val="28"/>
          <w:szCs w:val="28"/>
        </w:rPr>
        <w:t>оки и порядке, определенные Соглашением.</w:t>
      </w:r>
    </w:p>
    <w:p w:rsidR="002C705A" w:rsidRPr="002C705A" w:rsidRDefault="002C705A" w:rsidP="002C705A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C705A" w:rsidRPr="002C705A" w:rsidRDefault="002C705A" w:rsidP="002C705A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t>6. Требования к содержанию Соглашения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6.1. В Соглашении в обязательном порядке указываются: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предмет соглашения (должен содержать указание на вопрос местного значения и распределение между сторонами соглашения функций по его решению);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объем межбюджетных трансфертов, необходимых для осуществления передаваемых полномочий, либо указание на порядок его определения;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компетенция органов местного самоуправления в осуществлении переданных полномочий;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C70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705A">
        <w:rPr>
          <w:rFonts w:ascii="Times New Roman" w:hAnsi="Times New Roman" w:cs="Times New Roman"/>
          <w:sz w:val="28"/>
          <w:szCs w:val="28"/>
        </w:rPr>
        <w:t xml:space="preserve"> исполнением полномочий;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lastRenderedPageBreak/>
        <w:t>- положения, устанавливающие основания и порядок прекращения его действия, в том числе досрочного;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финансовые санкции за неисполнение Соглашения;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- порядок внесения изменений и дополнений в Соглашение.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6.2. Соглашение вступает в силу и становится обязательным для органов местного самоуправления района и поселения со дня его подписания.</w:t>
      </w:r>
    </w:p>
    <w:p w:rsidR="002C705A" w:rsidRPr="002C705A" w:rsidRDefault="002C705A" w:rsidP="002C705A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C705A" w:rsidRPr="002C705A" w:rsidRDefault="002C705A" w:rsidP="002C705A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t>7. Прекращение действия Соглашения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7.1. Соглашение прекращает свое действие с момента истечения срока, на который оно было заключено.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7.2. В случае неисполнения условий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2C705A" w:rsidRPr="002C705A" w:rsidRDefault="002C705A" w:rsidP="002C705A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решению четвертой</w:t>
      </w:r>
      <w:r w:rsidRPr="002C705A">
        <w:rPr>
          <w:rFonts w:ascii="Times New Roman" w:hAnsi="Times New Roman" w:cs="Times New Roman"/>
          <w:bCs/>
          <w:sz w:val="28"/>
          <w:szCs w:val="28"/>
        </w:rPr>
        <w:t xml:space="preserve"> сессии </w:t>
      </w:r>
    </w:p>
    <w:p w:rsidR="002C705A" w:rsidRPr="002C705A" w:rsidRDefault="002C705A" w:rsidP="002C705A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 w:rsidRPr="002C705A">
        <w:rPr>
          <w:rFonts w:ascii="Times New Roman" w:hAnsi="Times New Roman" w:cs="Times New Roman"/>
          <w:bCs/>
          <w:sz w:val="28"/>
          <w:szCs w:val="28"/>
        </w:rPr>
        <w:t>Кайгородского</w:t>
      </w:r>
      <w:proofErr w:type="spellEnd"/>
      <w:r w:rsidRPr="002C705A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2C705A" w:rsidRPr="002C705A" w:rsidRDefault="002C705A" w:rsidP="002C705A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t>Краснозерского района Новосибирской области</w:t>
      </w: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t>Порядок и условия</w:t>
      </w: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t xml:space="preserve">предоставления межбюджетных трансфертов, предоставляемых из бюджета </w:t>
      </w:r>
      <w:proofErr w:type="spellStart"/>
      <w:r w:rsidRPr="002C705A">
        <w:rPr>
          <w:rFonts w:ascii="Times New Roman" w:hAnsi="Times New Roman" w:cs="Times New Roman"/>
          <w:bCs/>
          <w:sz w:val="28"/>
          <w:szCs w:val="28"/>
        </w:rPr>
        <w:t>Кайгородского</w:t>
      </w:r>
      <w:proofErr w:type="spellEnd"/>
      <w:r w:rsidRPr="002C705A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 бюджету   Краснозерского   района Новосибирской области на осуществление части полномочий </w:t>
      </w:r>
      <w:r w:rsidRPr="002C705A">
        <w:rPr>
          <w:rFonts w:ascii="Times New Roman" w:hAnsi="Times New Roman" w:cs="Times New Roman"/>
          <w:sz w:val="28"/>
          <w:szCs w:val="28"/>
        </w:rPr>
        <w:t>поселения по обеспечению жителей сельского поселения услугами организаций культуры, организации и осуществления  мероприятий по работе с детьми и молодежью.</w:t>
      </w: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предоставляемых из бюджета                                                                       </w:t>
      </w:r>
      <w:proofErr w:type="spellStart"/>
      <w:r w:rsidRPr="002C705A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2C705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обеспечению жителей сельского поселения услугами организаций культуры, организации и осуществления  мероприятий по работе с детьми и молодежью в поселениях.</w:t>
      </w: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C705A">
        <w:rPr>
          <w:rFonts w:ascii="Times New Roman" w:hAnsi="Times New Roman" w:cs="Times New Roman"/>
          <w:sz w:val="28"/>
          <w:szCs w:val="28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Краснозерского района Новосибирской области  и администрацией </w:t>
      </w:r>
      <w:proofErr w:type="spellStart"/>
      <w:r w:rsidRPr="002C705A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2C705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об осуществлении  части полномочий поселения по  обеспечению жителей сельского поселения услугами организаций культуры, организации и осуществления  мероприятий по работе с детьми и молодежью в поселениях.</w:t>
      </w:r>
      <w:proofErr w:type="gramEnd"/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 w:rsidRPr="002C705A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2C705A">
        <w:rPr>
          <w:rFonts w:ascii="Times New Roman" w:hAnsi="Times New Roman" w:cs="Times New Roman"/>
          <w:sz w:val="28"/>
          <w:szCs w:val="28"/>
        </w:rPr>
        <w:t xml:space="preserve"> расчета межбюджетных трансфертов, предоставляемых из бюджета </w:t>
      </w:r>
      <w:proofErr w:type="spellStart"/>
      <w:r w:rsidRPr="002C705A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2C705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 обеспечению жителей сельского поселения услугами организаций культуры, организации и осуществления  мероприятий по работе с детьми и молодежью в поселениях.</w:t>
      </w: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4. Межбюджетные трансферты равными частями ежемесячно, не позднее 25-го числа отчетного месяца, перечисляются из бюджета сельского поселения в бюджет муниципального района.</w:t>
      </w: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C705A">
        <w:rPr>
          <w:rFonts w:ascii="Times New Roman" w:hAnsi="Times New Roman" w:cs="Times New Roman"/>
          <w:sz w:val="28"/>
          <w:szCs w:val="28"/>
        </w:rPr>
        <w:t>Межбюджетные трансферты, поступившие в бюджет Краснозерского района Новосибирской области учитываются</w:t>
      </w:r>
      <w:proofErr w:type="gramEnd"/>
      <w:r w:rsidRPr="002C705A">
        <w:rPr>
          <w:rFonts w:ascii="Times New Roman" w:hAnsi="Times New Roman" w:cs="Times New Roman"/>
          <w:sz w:val="28"/>
          <w:szCs w:val="28"/>
        </w:rPr>
        <w:t xml:space="preserve"> в составе доходов бюджета в соответствии с бюджетной классификацией и расходуются по целевому назначению.</w:t>
      </w: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6. Администрация Краснозерского района Новосибирской области  ежеквартально, не позднее 10 -го числа месяца, следующего за отчетным </w:t>
      </w:r>
      <w:r w:rsidRPr="002C705A">
        <w:rPr>
          <w:rFonts w:ascii="Times New Roman" w:hAnsi="Times New Roman" w:cs="Times New Roman"/>
          <w:sz w:val="28"/>
          <w:szCs w:val="28"/>
        </w:rPr>
        <w:lastRenderedPageBreak/>
        <w:t xml:space="preserve">периодом, направляет в администрацию поселения отчет о расходах бюджета Краснозерского района, источником финансового </w:t>
      </w:r>
      <w:proofErr w:type="gramStart"/>
      <w:r w:rsidRPr="002C705A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2C705A">
        <w:rPr>
          <w:rFonts w:ascii="Times New Roman" w:hAnsi="Times New Roman" w:cs="Times New Roman"/>
          <w:sz w:val="28"/>
          <w:szCs w:val="28"/>
        </w:rPr>
        <w:t xml:space="preserve"> которых являются межбюджетные трансферты, предоставленные бюджетом сельского поселения.</w:t>
      </w: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7. Администрация Краснозерского района Новосибирской области 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 в соответствии с законодательством Российской Федерации.</w:t>
      </w: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8. При установлении отсутствия потребности Краснозерского  района Новосибирской области в межбюджетных трансфертах их остаток либо часть остатка подлежит возврату в доход бюджета сельского поселения в порядке установленным  соглашением.</w:t>
      </w: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9. В случае невыполнения администрацией сельского поселения обязательств по предоставлению межбюджетных трансфертов в бюджет муниципального района Администрация Краснозерского района Новосибирской области  имеет право приостановить осуществление  принятых на себя </w:t>
      </w:r>
      <w:bookmarkStart w:id="0" w:name="_GoBack"/>
      <w:bookmarkEnd w:id="0"/>
      <w:r w:rsidRPr="002C705A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2C705A" w:rsidRPr="002C705A" w:rsidRDefault="002C705A" w:rsidP="002C705A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решению четвертой</w:t>
      </w:r>
      <w:r w:rsidRPr="002C705A">
        <w:rPr>
          <w:rFonts w:ascii="Times New Roman" w:hAnsi="Times New Roman" w:cs="Times New Roman"/>
          <w:bCs/>
          <w:sz w:val="28"/>
          <w:szCs w:val="28"/>
        </w:rPr>
        <w:t xml:space="preserve"> сессии </w:t>
      </w:r>
    </w:p>
    <w:p w:rsidR="002C705A" w:rsidRPr="002C705A" w:rsidRDefault="002C705A" w:rsidP="002C705A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 w:rsidRPr="002C705A">
        <w:rPr>
          <w:rFonts w:ascii="Times New Roman" w:hAnsi="Times New Roman" w:cs="Times New Roman"/>
          <w:bCs/>
          <w:sz w:val="28"/>
          <w:szCs w:val="28"/>
        </w:rPr>
        <w:t>Кайгородского</w:t>
      </w:r>
      <w:proofErr w:type="spellEnd"/>
      <w:r w:rsidRPr="002C705A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2C705A" w:rsidRPr="002C705A" w:rsidRDefault="002C705A" w:rsidP="002C705A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t>Краснозерского района Новосибирской области</w:t>
      </w:r>
    </w:p>
    <w:p w:rsidR="002C705A" w:rsidRPr="002C705A" w:rsidRDefault="002C705A" w:rsidP="002C705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3"/>
      <w:bookmarkEnd w:id="1"/>
      <w:r w:rsidRPr="002C705A">
        <w:rPr>
          <w:rFonts w:ascii="Times New Roman" w:hAnsi="Times New Roman" w:cs="Times New Roman"/>
          <w:bCs/>
          <w:sz w:val="28"/>
          <w:szCs w:val="28"/>
        </w:rPr>
        <w:t>Методика</w:t>
      </w: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bCs/>
          <w:sz w:val="28"/>
          <w:szCs w:val="28"/>
        </w:rPr>
        <w:t xml:space="preserve">расчета межбюджетных трансфертов, предоставляемых из бюджета сельского поселения бюджету Краснозерского муниципального района                                               на осуществление части полномочий поселения </w:t>
      </w:r>
      <w:r w:rsidRPr="002C705A">
        <w:rPr>
          <w:rFonts w:ascii="Times New Roman" w:hAnsi="Times New Roman" w:cs="Times New Roman"/>
          <w:sz w:val="28"/>
          <w:szCs w:val="28"/>
        </w:rPr>
        <w:t>по  обеспечению жителей сельского поселения услугами организаций культуры, организации и осуществления  мероприятий по работе с детьми и молодежью.</w:t>
      </w:r>
    </w:p>
    <w:p w:rsidR="002C705A" w:rsidRPr="002C705A" w:rsidRDefault="002C705A" w:rsidP="002C70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рассчитывается на каждый планируемый год  исходя из потребности в средствах на </w:t>
      </w:r>
      <w:r w:rsidRPr="002C705A">
        <w:rPr>
          <w:rFonts w:ascii="Times New Roman" w:hAnsi="Times New Roman" w:cs="Times New Roman"/>
          <w:bCs/>
          <w:sz w:val="28"/>
          <w:szCs w:val="28"/>
        </w:rPr>
        <w:t xml:space="preserve">осуществление части полномочий поселения, </w:t>
      </w:r>
      <w:r w:rsidRPr="002C705A">
        <w:rPr>
          <w:rFonts w:ascii="Times New Roman" w:hAnsi="Times New Roman" w:cs="Times New Roman"/>
          <w:sz w:val="28"/>
          <w:szCs w:val="28"/>
        </w:rPr>
        <w:t>по  обеспечению жителей сельского поселения услугами организаций культуры, организации и осуществления  мероприятий по работе с детьми и молодежью в поселениях который определяется следующим образом:</w:t>
      </w:r>
    </w:p>
    <w:p w:rsidR="002C705A" w:rsidRPr="002C705A" w:rsidRDefault="002C705A" w:rsidP="002C705A">
      <w:pPr>
        <w:pStyle w:val="a6"/>
        <w:spacing w:before="0" w:beforeAutospacing="0" w:after="0" w:afterAutospacing="0"/>
        <w:ind w:firstLine="612"/>
        <w:rPr>
          <w:b/>
          <w:sz w:val="28"/>
          <w:szCs w:val="28"/>
        </w:rPr>
      </w:pPr>
      <w:r w:rsidRPr="002C705A">
        <w:rPr>
          <w:b/>
          <w:sz w:val="28"/>
          <w:szCs w:val="28"/>
          <w:lang w:val="en-US"/>
        </w:rPr>
        <w:t>S</w:t>
      </w:r>
      <w:proofErr w:type="spellStart"/>
      <w:r w:rsidRPr="002C705A">
        <w:rPr>
          <w:b/>
          <w:sz w:val="28"/>
          <w:szCs w:val="28"/>
        </w:rPr>
        <w:t>мбт</w:t>
      </w:r>
      <w:proofErr w:type="spellEnd"/>
      <w:r w:rsidRPr="002C705A">
        <w:rPr>
          <w:b/>
          <w:sz w:val="28"/>
          <w:szCs w:val="28"/>
        </w:rPr>
        <w:t xml:space="preserve"> = </w:t>
      </w:r>
      <w:r w:rsidRPr="002C705A">
        <w:rPr>
          <w:b/>
          <w:sz w:val="28"/>
          <w:szCs w:val="28"/>
          <w:lang w:val="en-US"/>
        </w:rPr>
        <w:t>S</w:t>
      </w:r>
      <w:r w:rsidRPr="002C705A">
        <w:rPr>
          <w:b/>
          <w:sz w:val="28"/>
          <w:szCs w:val="28"/>
        </w:rPr>
        <w:t>оп +</w:t>
      </w:r>
      <w:proofErr w:type="spellStart"/>
      <w:r w:rsidRPr="002C705A">
        <w:rPr>
          <w:b/>
          <w:sz w:val="28"/>
          <w:szCs w:val="28"/>
          <w:lang w:val="en-US"/>
        </w:rPr>
        <w:t>Zm</w:t>
      </w:r>
      <w:proofErr w:type="spellEnd"/>
      <w:r w:rsidRPr="002C705A">
        <w:rPr>
          <w:b/>
          <w:sz w:val="28"/>
          <w:szCs w:val="28"/>
        </w:rPr>
        <w:t>,</w:t>
      </w:r>
    </w:p>
    <w:p w:rsidR="002C705A" w:rsidRPr="002C705A" w:rsidRDefault="002C705A" w:rsidP="002C705A">
      <w:pPr>
        <w:tabs>
          <w:tab w:val="num" w:pos="126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2C705A" w:rsidRPr="002C705A" w:rsidRDefault="002C705A" w:rsidP="002C705A">
      <w:pPr>
        <w:tabs>
          <w:tab w:val="num" w:pos="126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b/>
          <w:sz w:val="28"/>
          <w:szCs w:val="28"/>
        </w:rPr>
        <w:t xml:space="preserve">S </w:t>
      </w:r>
      <w:proofErr w:type="spellStart"/>
      <w:r w:rsidRPr="002C705A">
        <w:rPr>
          <w:rFonts w:ascii="Times New Roman" w:hAnsi="Times New Roman" w:cs="Times New Roman"/>
          <w:b/>
          <w:sz w:val="28"/>
          <w:szCs w:val="28"/>
        </w:rPr>
        <w:t>мбт</w:t>
      </w:r>
      <w:proofErr w:type="spellEnd"/>
      <w:r w:rsidRPr="002C705A">
        <w:rPr>
          <w:rFonts w:ascii="Times New Roman" w:hAnsi="Times New Roman" w:cs="Times New Roman"/>
          <w:sz w:val="28"/>
          <w:szCs w:val="28"/>
        </w:rPr>
        <w:t xml:space="preserve"> - размер межбюджетных трансфертов;</w:t>
      </w:r>
    </w:p>
    <w:p w:rsidR="002C705A" w:rsidRPr="002C705A" w:rsidRDefault="002C705A" w:rsidP="002C705A">
      <w:pPr>
        <w:tabs>
          <w:tab w:val="num" w:pos="126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tabs>
          <w:tab w:val="num" w:pos="126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b/>
          <w:sz w:val="28"/>
          <w:szCs w:val="28"/>
        </w:rPr>
        <w:t>S оп</w:t>
      </w:r>
      <w:r w:rsidRPr="002C705A">
        <w:rPr>
          <w:rFonts w:ascii="Times New Roman" w:hAnsi="Times New Roman" w:cs="Times New Roman"/>
          <w:sz w:val="28"/>
          <w:szCs w:val="28"/>
        </w:rPr>
        <w:t xml:space="preserve"> - сумма расходов на оплату труда в год работников, непосредственно осуществляющих полномочия, определяемая по формуле:</w:t>
      </w:r>
    </w:p>
    <w:p w:rsidR="002C705A" w:rsidRPr="002C705A" w:rsidRDefault="002C705A" w:rsidP="002C705A">
      <w:pPr>
        <w:tabs>
          <w:tab w:val="num" w:pos="126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705A">
        <w:rPr>
          <w:rFonts w:ascii="Times New Roman" w:hAnsi="Times New Roman" w:cs="Times New Roman"/>
          <w:sz w:val="28"/>
          <w:szCs w:val="28"/>
        </w:rPr>
        <w:t xml:space="preserve">оп = Ч ср </w:t>
      </w:r>
      <w:proofErr w:type="spellStart"/>
      <w:r w:rsidRPr="002C705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C7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05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705A">
        <w:rPr>
          <w:rFonts w:ascii="Times New Roman" w:hAnsi="Times New Roman" w:cs="Times New Roman"/>
          <w:sz w:val="28"/>
          <w:szCs w:val="28"/>
        </w:rPr>
        <w:t xml:space="preserve">ср  </w:t>
      </w:r>
      <w:r w:rsidRPr="002C705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C705A">
        <w:rPr>
          <w:rFonts w:ascii="Times New Roman" w:hAnsi="Times New Roman" w:cs="Times New Roman"/>
          <w:sz w:val="28"/>
          <w:szCs w:val="28"/>
        </w:rPr>
        <w:t>Е</w:t>
      </w:r>
      <w:r w:rsidRPr="002C705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C705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2C705A">
        <w:rPr>
          <w:rFonts w:ascii="Times New Roman" w:hAnsi="Times New Roman" w:cs="Times New Roman"/>
          <w:sz w:val="28"/>
          <w:szCs w:val="28"/>
        </w:rPr>
        <w:t>,</w:t>
      </w: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где:</w:t>
      </w: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Ч ср – расчетная  среднесписочная численность работников;</w:t>
      </w: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 xml:space="preserve">S </w:t>
      </w:r>
      <w:proofErr w:type="gramStart"/>
      <w:r w:rsidRPr="002C705A">
        <w:rPr>
          <w:rFonts w:ascii="Times New Roman" w:hAnsi="Times New Roman" w:cs="Times New Roman"/>
          <w:sz w:val="28"/>
          <w:szCs w:val="28"/>
        </w:rPr>
        <w:t>ср–среднемесячная</w:t>
      </w:r>
      <w:proofErr w:type="gramEnd"/>
      <w:r w:rsidRPr="002C705A">
        <w:rPr>
          <w:rFonts w:ascii="Times New Roman" w:hAnsi="Times New Roman" w:cs="Times New Roman"/>
          <w:sz w:val="28"/>
          <w:szCs w:val="28"/>
        </w:rPr>
        <w:t xml:space="preserve"> заработная плата по “дорожной карте” на конец 2020 года;</w:t>
      </w: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sz w:val="28"/>
          <w:szCs w:val="28"/>
        </w:rPr>
        <w:t>Е - коэффициент начислений на оплату труда в соответствии с законодательством Российской Федерации в размере 1,302;</w:t>
      </w:r>
    </w:p>
    <w:p w:rsidR="002C705A" w:rsidRPr="002C705A" w:rsidRDefault="002C705A" w:rsidP="002C7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05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2C705A">
        <w:rPr>
          <w:rFonts w:ascii="Times New Roman" w:hAnsi="Times New Roman" w:cs="Times New Roman"/>
          <w:sz w:val="28"/>
          <w:szCs w:val="28"/>
        </w:rPr>
        <w:t xml:space="preserve"> - количество месяцев (12); </w:t>
      </w:r>
    </w:p>
    <w:p w:rsidR="002C705A" w:rsidRPr="002C705A" w:rsidRDefault="002C705A" w:rsidP="002C705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2C705A">
        <w:rPr>
          <w:rFonts w:ascii="Times New Roman" w:hAnsi="Times New Roman" w:cs="Times New Roman"/>
          <w:b/>
          <w:sz w:val="28"/>
          <w:szCs w:val="28"/>
          <w:lang w:val="en-US"/>
        </w:rPr>
        <w:t>Zm</w:t>
      </w:r>
      <w:proofErr w:type="spellEnd"/>
      <w:r w:rsidRPr="002C705A">
        <w:rPr>
          <w:rFonts w:ascii="Times New Roman" w:hAnsi="Times New Roman" w:cs="Times New Roman"/>
          <w:sz w:val="28"/>
          <w:szCs w:val="28"/>
        </w:rPr>
        <w:t>-сумма затрат всего, непосредственно связанных с оказанием услуг организаций культуры, на организацию культурно-массовых мероприятий, участие творческих коллективов в фестивалях и конкурсах различного уровня</w:t>
      </w:r>
      <w:proofErr w:type="gramStart"/>
      <w:r w:rsidRPr="002C705A">
        <w:rPr>
          <w:rFonts w:ascii="Times New Roman" w:hAnsi="Times New Roman" w:cs="Times New Roman"/>
          <w:sz w:val="28"/>
          <w:szCs w:val="28"/>
        </w:rPr>
        <w:t>,  содержание</w:t>
      </w:r>
      <w:proofErr w:type="gramEnd"/>
      <w:r w:rsidRPr="002C705A">
        <w:rPr>
          <w:rFonts w:ascii="Times New Roman" w:hAnsi="Times New Roman" w:cs="Times New Roman"/>
          <w:sz w:val="28"/>
          <w:szCs w:val="28"/>
        </w:rPr>
        <w:t xml:space="preserve"> и обновление необходимого для оказания услуг оборудования, определяемая по формуле:</w:t>
      </w:r>
    </w:p>
    <w:p w:rsidR="002C705A" w:rsidRPr="002C705A" w:rsidRDefault="002C705A" w:rsidP="002C705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705A" w:rsidRPr="00933254" w:rsidRDefault="002C705A" w:rsidP="002C705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C705A">
        <w:rPr>
          <w:rFonts w:ascii="Times New Roman" w:hAnsi="Times New Roman" w:cs="Times New Roman"/>
          <w:sz w:val="28"/>
          <w:szCs w:val="28"/>
          <w:lang w:val="en-US"/>
        </w:rPr>
        <w:t>Zm</w:t>
      </w:r>
      <w:proofErr w:type="spellEnd"/>
      <w:r w:rsidRPr="002C705A">
        <w:rPr>
          <w:rFonts w:ascii="Times New Roman" w:hAnsi="Times New Roman" w:cs="Times New Roman"/>
          <w:sz w:val="28"/>
          <w:szCs w:val="28"/>
        </w:rPr>
        <w:t xml:space="preserve"> = </w:t>
      </w:r>
      <w:r w:rsidR="00933254">
        <w:rPr>
          <w:rFonts w:ascii="Times New Roman" w:hAnsi="Times New Roman" w:cs="Times New Roman"/>
          <w:sz w:val="28"/>
          <w:szCs w:val="28"/>
        </w:rPr>
        <w:t>(</w:t>
      </w:r>
      <w:r w:rsidRPr="002C705A">
        <w:rPr>
          <w:rFonts w:ascii="Times New Roman" w:hAnsi="Times New Roman" w:cs="Times New Roman"/>
          <w:sz w:val="28"/>
          <w:szCs w:val="28"/>
        </w:rPr>
        <w:t>Мж1*</w:t>
      </w:r>
      <w:proofErr w:type="spellStart"/>
      <w:r w:rsidRPr="002C705A">
        <w:rPr>
          <w:rFonts w:ascii="Times New Roman" w:hAnsi="Times New Roman" w:cs="Times New Roman"/>
          <w:sz w:val="28"/>
          <w:szCs w:val="28"/>
          <w:lang w:val="en-US"/>
        </w:rPr>
        <w:t>Zm</w:t>
      </w:r>
      <w:proofErr w:type="spellEnd"/>
      <w:r w:rsidRPr="002C705A">
        <w:rPr>
          <w:rFonts w:ascii="Times New Roman" w:hAnsi="Times New Roman" w:cs="Times New Roman"/>
          <w:sz w:val="28"/>
          <w:szCs w:val="28"/>
        </w:rPr>
        <w:t xml:space="preserve">1* </w:t>
      </w:r>
      <w:proofErr w:type="spellStart"/>
      <w:r w:rsidRPr="002C705A">
        <w:rPr>
          <w:rFonts w:ascii="Times New Roman" w:hAnsi="Times New Roman" w:cs="Times New Roman"/>
          <w:sz w:val="28"/>
          <w:szCs w:val="28"/>
        </w:rPr>
        <w:t>Чнп</w:t>
      </w:r>
      <w:proofErr w:type="spellEnd"/>
      <w:r w:rsidR="00933254">
        <w:rPr>
          <w:rFonts w:ascii="Times New Roman" w:hAnsi="Times New Roman" w:cs="Times New Roman"/>
          <w:sz w:val="28"/>
          <w:szCs w:val="28"/>
        </w:rPr>
        <w:t>)/</w:t>
      </w:r>
      <w:proofErr w:type="spellStart"/>
      <w:r w:rsidR="00933254">
        <w:rPr>
          <w:rFonts w:ascii="Times New Roman" w:hAnsi="Times New Roman" w:cs="Times New Roman"/>
          <w:sz w:val="28"/>
          <w:szCs w:val="28"/>
        </w:rPr>
        <w:t>k</w:t>
      </w:r>
      <w:proofErr w:type="spellEnd"/>
    </w:p>
    <w:p w:rsidR="002C705A" w:rsidRPr="002C705A" w:rsidRDefault="002C705A" w:rsidP="002C705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05A">
        <w:rPr>
          <w:rFonts w:ascii="Times New Roman" w:hAnsi="Times New Roman" w:cs="Times New Roman"/>
          <w:b/>
          <w:sz w:val="28"/>
          <w:szCs w:val="28"/>
        </w:rPr>
        <w:t>Мж</w:t>
      </w:r>
      <w:proofErr w:type="gramStart"/>
      <w:r w:rsidRPr="002C705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C705A">
        <w:rPr>
          <w:rFonts w:ascii="Times New Roman" w:hAnsi="Times New Roman" w:cs="Times New Roman"/>
          <w:sz w:val="28"/>
          <w:szCs w:val="28"/>
        </w:rPr>
        <w:t>- мероприятий в среднем на 1 жителя района;</w:t>
      </w: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05A">
        <w:rPr>
          <w:rFonts w:ascii="Times New Roman" w:hAnsi="Times New Roman" w:cs="Times New Roman"/>
          <w:b/>
          <w:sz w:val="28"/>
          <w:szCs w:val="28"/>
          <w:lang w:val="en-US"/>
        </w:rPr>
        <w:t>Zm</w:t>
      </w:r>
      <w:proofErr w:type="spellEnd"/>
      <w:r w:rsidRPr="002C705A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2C705A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2C705A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2C705A">
        <w:rPr>
          <w:rFonts w:ascii="Times New Roman" w:hAnsi="Times New Roman" w:cs="Times New Roman"/>
          <w:sz w:val="28"/>
          <w:szCs w:val="28"/>
        </w:rPr>
        <w:t xml:space="preserve"> затрат в среднем на 1 мероприятие;</w:t>
      </w:r>
    </w:p>
    <w:p w:rsidR="002C705A" w:rsidRPr="00263B52" w:rsidRDefault="002C705A" w:rsidP="002C705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2C705A">
        <w:rPr>
          <w:rFonts w:ascii="Times New Roman" w:hAnsi="Times New Roman" w:cs="Times New Roman"/>
          <w:b/>
          <w:sz w:val="28"/>
          <w:szCs w:val="28"/>
        </w:rPr>
        <w:t>Чн</w:t>
      </w:r>
      <w:proofErr w:type="gramStart"/>
      <w:r w:rsidRPr="002C705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C70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C705A">
        <w:rPr>
          <w:rFonts w:ascii="Times New Roman" w:hAnsi="Times New Roman" w:cs="Times New Roman"/>
          <w:sz w:val="28"/>
          <w:szCs w:val="28"/>
        </w:rPr>
        <w:t xml:space="preserve"> численность жителей  населенного пункта.</w:t>
      </w:r>
    </w:p>
    <w:p w:rsidR="00933254" w:rsidRPr="00933254" w:rsidRDefault="00933254" w:rsidP="002C705A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3254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263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B5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поправочный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коэффициент.</w:t>
      </w:r>
    </w:p>
    <w:p w:rsidR="00263B52" w:rsidRPr="004B65FD" w:rsidRDefault="00263B52" w:rsidP="00263B5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B65FD">
        <w:rPr>
          <w:rFonts w:ascii="Times New Roman" w:hAnsi="Times New Roman"/>
          <w:sz w:val="27"/>
          <w:szCs w:val="27"/>
        </w:rPr>
        <w:lastRenderedPageBreak/>
        <w:t>СОВЕТ ДЕПУТАТОВ</w:t>
      </w:r>
    </w:p>
    <w:p w:rsidR="00263B52" w:rsidRPr="004B65FD" w:rsidRDefault="00263B52" w:rsidP="00263B5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B65FD">
        <w:rPr>
          <w:rFonts w:ascii="Times New Roman" w:hAnsi="Times New Roman"/>
          <w:sz w:val="27"/>
          <w:szCs w:val="27"/>
        </w:rPr>
        <w:t>КАЙГОРОДСКОГО СЕЛЬСОВЕТА</w:t>
      </w:r>
    </w:p>
    <w:p w:rsidR="00263B52" w:rsidRPr="004B65FD" w:rsidRDefault="00263B52" w:rsidP="00263B5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B65FD">
        <w:rPr>
          <w:rFonts w:ascii="Times New Roman" w:hAnsi="Times New Roman"/>
          <w:sz w:val="27"/>
          <w:szCs w:val="27"/>
        </w:rPr>
        <w:t>КРАСНОЗЕРСКОГО РАЙОНА</w:t>
      </w:r>
    </w:p>
    <w:p w:rsidR="00263B52" w:rsidRPr="004B65FD" w:rsidRDefault="00263B52" w:rsidP="00263B5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B65FD">
        <w:rPr>
          <w:rFonts w:ascii="Times New Roman" w:hAnsi="Times New Roman"/>
          <w:sz w:val="27"/>
          <w:szCs w:val="27"/>
        </w:rPr>
        <w:t>НОВОСИБИРСКОЙ ОБЛАСТИ</w:t>
      </w:r>
    </w:p>
    <w:p w:rsidR="00263B52" w:rsidRPr="004B65FD" w:rsidRDefault="00263B52" w:rsidP="00263B5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B65FD">
        <w:rPr>
          <w:rFonts w:ascii="Times New Roman" w:hAnsi="Times New Roman"/>
          <w:sz w:val="27"/>
          <w:szCs w:val="27"/>
        </w:rPr>
        <w:t>(</w:t>
      </w:r>
      <w:r>
        <w:rPr>
          <w:rFonts w:ascii="Times New Roman" w:hAnsi="Times New Roman"/>
          <w:sz w:val="27"/>
          <w:szCs w:val="27"/>
        </w:rPr>
        <w:t>четвертого</w:t>
      </w:r>
      <w:r w:rsidRPr="004B65FD">
        <w:rPr>
          <w:rFonts w:ascii="Times New Roman" w:hAnsi="Times New Roman"/>
          <w:sz w:val="27"/>
          <w:szCs w:val="27"/>
        </w:rPr>
        <w:t xml:space="preserve"> созыва)</w:t>
      </w:r>
    </w:p>
    <w:p w:rsidR="00263B52" w:rsidRPr="004B65FD" w:rsidRDefault="00263B52" w:rsidP="00263B5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63B52" w:rsidRPr="004B65FD" w:rsidRDefault="00263B52" w:rsidP="00263B5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4B65FD">
        <w:rPr>
          <w:rFonts w:ascii="Times New Roman" w:hAnsi="Times New Roman"/>
          <w:sz w:val="27"/>
          <w:szCs w:val="27"/>
        </w:rPr>
        <w:t>Р</w:t>
      </w:r>
      <w:proofErr w:type="gramEnd"/>
      <w:r w:rsidRPr="004B65FD">
        <w:rPr>
          <w:rFonts w:ascii="Times New Roman" w:hAnsi="Times New Roman"/>
          <w:sz w:val="27"/>
          <w:szCs w:val="27"/>
        </w:rPr>
        <w:t xml:space="preserve"> Е Ш Е Н И Е </w:t>
      </w:r>
    </w:p>
    <w:p w:rsidR="00263B52" w:rsidRPr="004B65FD" w:rsidRDefault="00263B52" w:rsidP="00263B5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четвертой</w:t>
      </w:r>
      <w:r w:rsidRPr="004B65FD">
        <w:rPr>
          <w:rFonts w:ascii="Times New Roman" w:hAnsi="Times New Roman"/>
          <w:sz w:val="27"/>
          <w:szCs w:val="27"/>
        </w:rPr>
        <w:t xml:space="preserve"> сессии</w:t>
      </w:r>
    </w:p>
    <w:p w:rsidR="00263B52" w:rsidRPr="004B65FD" w:rsidRDefault="00263B52" w:rsidP="00263B52">
      <w:pPr>
        <w:spacing w:after="0" w:line="240" w:lineRule="auto"/>
        <w:ind w:left="-900"/>
        <w:jc w:val="both"/>
        <w:rPr>
          <w:rFonts w:ascii="Times New Roman" w:hAnsi="Times New Roman"/>
          <w:sz w:val="27"/>
          <w:szCs w:val="27"/>
        </w:rPr>
      </w:pPr>
    </w:p>
    <w:p w:rsidR="00263B52" w:rsidRPr="004B65FD" w:rsidRDefault="00263B52" w:rsidP="00263B52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B65FD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30</w:t>
      </w:r>
      <w:r w:rsidRPr="004B65FD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11</w:t>
      </w:r>
      <w:r w:rsidRPr="004B65FD">
        <w:rPr>
          <w:rFonts w:ascii="Times New Roman" w:hAnsi="Times New Roman"/>
          <w:sz w:val="27"/>
          <w:szCs w:val="27"/>
        </w:rPr>
        <w:t xml:space="preserve">.2020г                               п. </w:t>
      </w:r>
      <w:proofErr w:type="spellStart"/>
      <w:r w:rsidRPr="004B65FD">
        <w:rPr>
          <w:rFonts w:ascii="Times New Roman" w:hAnsi="Times New Roman"/>
          <w:sz w:val="27"/>
          <w:szCs w:val="27"/>
        </w:rPr>
        <w:t>Кайгородский</w:t>
      </w:r>
      <w:proofErr w:type="spellEnd"/>
      <w:r w:rsidRPr="004B65FD">
        <w:rPr>
          <w:rFonts w:ascii="Times New Roman" w:hAnsi="Times New Roman"/>
          <w:sz w:val="27"/>
          <w:szCs w:val="27"/>
        </w:rPr>
        <w:t xml:space="preserve">                                             № </w:t>
      </w:r>
      <w:r>
        <w:rPr>
          <w:rFonts w:ascii="Times New Roman" w:hAnsi="Times New Roman"/>
          <w:sz w:val="27"/>
          <w:szCs w:val="27"/>
        </w:rPr>
        <w:t>18</w:t>
      </w:r>
    </w:p>
    <w:p w:rsidR="00263B52" w:rsidRPr="004B65FD" w:rsidRDefault="00263B52" w:rsidP="00263B52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4B65FD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</w:t>
      </w:r>
    </w:p>
    <w:p w:rsidR="00263B52" w:rsidRPr="004B65FD" w:rsidRDefault="00263B52" w:rsidP="00263B5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B65FD">
        <w:rPr>
          <w:rFonts w:ascii="Times New Roman" w:hAnsi="Times New Roman"/>
          <w:sz w:val="27"/>
          <w:szCs w:val="27"/>
        </w:rPr>
        <w:t xml:space="preserve">О внесении изменений в решение сессии № 175 Совета депутатов </w:t>
      </w:r>
      <w:proofErr w:type="spellStart"/>
      <w:r w:rsidRPr="004B65FD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4B65FD">
        <w:rPr>
          <w:rFonts w:ascii="Times New Roman" w:hAnsi="Times New Roman"/>
          <w:sz w:val="27"/>
          <w:szCs w:val="27"/>
        </w:rPr>
        <w:t xml:space="preserve"> сельсовета  Краснозерского района Новосибирской области от 24.12.2019г "О бюджете </w:t>
      </w:r>
      <w:proofErr w:type="spellStart"/>
      <w:r w:rsidRPr="004B65FD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4B65FD">
        <w:rPr>
          <w:rFonts w:ascii="Times New Roman" w:hAnsi="Times New Roman"/>
          <w:sz w:val="27"/>
          <w:szCs w:val="27"/>
        </w:rPr>
        <w:t xml:space="preserve">  сельсовета Краснозерского района Новосибирской области на 2020 год и плановый период 2021 и 2022 годов"</w:t>
      </w:r>
    </w:p>
    <w:p w:rsidR="00263B52" w:rsidRPr="004B65FD" w:rsidRDefault="00263B52" w:rsidP="00263B5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63B52" w:rsidRPr="004B65FD" w:rsidRDefault="00263B52" w:rsidP="00263B52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B65FD">
        <w:rPr>
          <w:rFonts w:ascii="Times New Roman" w:hAnsi="Times New Roman"/>
          <w:sz w:val="27"/>
          <w:szCs w:val="27"/>
        </w:rPr>
        <w:t xml:space="preserve">           </w:t>
      </w:r>
      <w:proofErr w:type="gramStart"/>
      <w:r w:rsidRPr="004B65FD">
        <w:rPr>
          <w:rFonts w:ascii="Times New Roman" w:hAnsi="Times New Roman"/>
          <w:sz w:val="27"/>
          <w:szCs w:val="27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в соответствии с приказом МФ РФ от 06.06.2019г № 85н «О Порядке формирования и применения кодов бюджетной классификации Российской Федерации, их структуре и принципах назначения», Законом Новосибирской области  от  25.11.2019г №  454-ОЗ  «Об областном бюджете Новосибирской области на 2020 год</w:t>
      </w:r>
      <w:proofErr w:type="gramEnd"/>
      <w:r w:rsidRPr="004B65FD">
        <w:rPr>
          <w:rFonts w:ascii="Times New Roman" w:hAnsi="Times New Roman"/>
          <w:sz w:val="27"/>
          <w:szCs w:val="27"/>
        </w:rPr>
        <w:t xml:space="preserve"> и плановый период 2021 и 2022 годов», с  Уставом </w:t>
      </w:r>
      <w:proofErr w:type="spellStart"/>
      <w:r w:rsidRPr="004B65FD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4B65FD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области, Совет депутатов </w:t>
      </w:r>
      <w:proofErr w:type="spellStart"/>
      <w:r w:rsidRPr="004B65FD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4B65FD">
        <w:rPr>
          <w:rFonts w:ascii="Times New Roman" w:hAnsi="Times New Roman"/>
          <w:sz w:val="27"/>
          <w:szCs w:val="27"/>
        </w:rPr>
        <w:t xml:space="preserve"> сельсовета  Краснозёрского района Новосибирской  области</w:t>
      </w:r>
    </w:p>
    <w:p w:rsidR="00263B52" w:rsidRPr="004B65FD" w:rsidRDefault="00263B52" w:rsidP="00263B52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4B65FD">
        <w:rPr>
          <w:rFonts w:ascii="Times New Roman" w:hAnsi="Times New Roman"/>
          <w:sz w:val="27"/>
          <w:szCs w:val="27"/>
        </w:rPr>
        <w:t xml:space="preserve">РЕШИЛ:                                                                                                                Внести в Решение  семьдесят третьей сессии Совета депутатов </w:t>
      </w:r>
      <w:proofErr w:type="spellStart"/>
      <w:r w:rsidRPr="004B65FD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4B65FD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 от 24.12.2019г. «О бюджете </w:t>
      </w:r>
      <w:proofErr w:type="spellStart"/>
      <w:r w:rsidRPr="004B65FD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4B65FD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 на 2020год и плановый период 2021 и 2022 годов»</w:t>
      </w:r>
    </w:p>
    <w:p w:rsidR="00263B52" w:rsidRPr="001E3F7A" w:rsidRDefault="00263B52" w:rsidP="00263B52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862E1C">
        <w:rPr>
          <w:rFonts w:ascii="Times New Roman" w:hAnsi="Times New Roman"/>
          <w:sz w:val="28"/>
          <w:szCs w:val="28"/>
        </w:rPr>
        <w:t>1) в пункте 1 цифры «44833,2» заменить цифрами «45022,6», цифры «40723,8» заменить цифрами «40913,2», цифры «40096,3» заменить цифрами «40285,7», цифры «36935,4» заменить цифрами «37124,8»</w:t>
      </w:r>
    </w:p>
    <w:p w:rsidR="00263B52" w:rsidRPr="00862E1C" w:rsidRDefault="00263B52" w:rsidP="00263B52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862E1C">
        <w:rPr>
          <w:rFonts w:ascii="Times New Roman" w:hAnsi="Times New Roman"/>
          <w:sz w:val="28"/>
          <w:szCs w:val="28"/>
        </w:rPr>
        <w:t>в пункте 2 цифры «45255,0» заменить цифрами «45444,4».</w:t>
      </w:r>
    </w:p>
    <w:p w:rsidR="00263B52" w:rsidRPr="00527726" w:rsidRDefault="00263B52" w:rsidP="00263B52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27726">
        <w:rPr>
          <w:rFonts w:ascii="Times New Roman" w:hAnsi="Times New Roman"/>
          <w:sz w:val="28"/>
          <w:szCs w:val="28"/>
        </w:rPr>
        <w:t xml:space="preserve">2) Утвердить приложение 3 «Доходы бюджета </w:t>
      </w:r>
      <w:proofErr w:type="spellStart"/>
      <w:r w:rsidRPr="00527726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527726"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 на 2020 год и плановый период 2021 и 2022 годов» в прилагаемой редакции.</w:t>
      </w:r>
    </w:p>
    <w:p w:rsidR="00263B52" w:rsidRPr="00527726" w:rsidRDefault="00263B52" w:rsidP="00263B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27726">
        <w:rPr>
          <w:rFonts w:ascii="Times New Roman" w:hAnsi="Times New Roman"/>
          <w:sz w:val="28"/>
          <w:szCs w:val="28"/>
        </w:rPr>
        <w:t xml:space="preserve">3) Утвердить приложение 5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527726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527726">
        <w:rPr>
          <w:rFonts w:ascii="Times New Roman" w:hAnsi="Times New Roman"/>
          <w:sz w:val="28"/>
          <w:szCs w:val="28"/>
        </w:rPr>
        <w:t xml:space="preserve"> направлениям деятельности), группам  (группам и подгруппам) видов расходов классификации расходов бюджетов на 2020год                                                                                                                       и плановый период 2021 и 2022 годов» в прилагаемой редакции.</w:t>
      </w:r>
    </w:p>
    <w:p w:rsidR="00263B52" w:rsidRPr="00527726" w:rsidRDefault="00263B52" w:rsidP="00263B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27726">
        <w:rPr>
          <w:rFonts w:ascii="Times New Roman" w:hAnsi="Times New Roman"/>
          <w:sz w:val="28"/>
          <w:szCs w:val="28"/>
        </w:rPr>
        <w:t xml:space="preserve">4) Утвердить приложение 6 «Распределение бюджетных ассигнований по целевым статьям (муниципальным программам и </w:t>
      </w:r>
      <w:proofErr w:type="spellStart"/>
      <w:r w:rsidRPr="00527726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527726">
        <w:rPr>
          <w:rFonts w:ascii="Times New Roman" w:hAnsi="Times New Roman"/>
          <w:sz w:val="28"/>
          <w:szCs w:val="28"/>
        </w:rPr>
        <w:t xml:space="preserve"> </w:t>
      </w:r>
      <w:r w:rsidRPr="00527726">
        <w:rPr>
          <w:rFonts w:ascii="Times New Roman" w:hAnsi="Times New Roman"/>
          <w:sz w:val="28"/>
          <w:szCs w:val="28"/>
        </w:rPr>
        <w:lastRenderedPageBreak/>
        <w:t xml:space="preserve">направлениям деятельности), группам и подгруппам </w:t>
      </w:r>
      <w:proofErr w:type="gramStart"/>
      <w:r w:rsidRPr="00527726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527726">
        <w:rPr>
          <w:rFonts w:ascii="Times New Roman" w:hAnsi="Times New Roman"/>
          <w:sz w:val="28"/>
          <w:szCs w:val="28"/>
        </w:rPr>
        <w:t xml:space="preserve"> на 2020 год и плановый период 2021 и 2022 годов» в прилагаемой редакции.</w:t>
      </w:r>
    </w:p>
    <w:p w:rsidR="00263B52" w:rsidRPr="00527726" w:rsidRDefault="00263B52" w:rsidP="00263B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27726">
        <w:rPr>
          <w:rFonts w:ascii="Times New Roman" w:hAnsi="Times New Roman"/>
          <w:sz w:val="28"/>
          <w:szCs w:val="28"/>
        </w:rPr>
        <w:t xml:space="preserve">5) Утвердить приложение 7 «Ведомственная структура расходов бюджета </w:t>
      </w:r>
      <w:proofErr w:type="spellStart"/>
      <w:r w:rsidRPr="00527726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52772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2020 год и плановый период 2021 и 2022  годов» в прилагаемой редакции.</w:t>
      </w:r>
    </w:p>
    <w:p w:rsidR="00263B52" w:rsidRPr="00527726" w:rsidRDefault="00263B52" w:rsidP="00263B52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27726">
        <w:rPr>
          <w:rFonts w:ascii="Times New Roman" w:hAnsi="Times New Roman"/>
          <w:sz w:val="28"/>
          <w:szCs w:val="28"/>
        </w:rPr>
        <w:t>6) в статье 11:</w:t>
      </w:r>
    </w:p>
    <w:p w:rsidR="00263B52" w:rsidRPr="00527726" w:rsidRDefault="00263B52" w:rsidP="00263B52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27726">
        <w:rPr>
          <w:rFonts w:ascii="Times New Roman" w:hAnsi="Times New Roman"/>
          <w:sz w:val="28"/>
          <w:szCs w:val="28"/>
        </w:rPr>
        <w:t>в части 1</w:t>
      </w:r>
    </w:p>
    <w:p w:rsidR="00263B52" w:rsidRPr="00527726" w:rsidRDefault="00263B52" w:rsidP="00263B52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27726">
        <w:rPr>
          <w:rFonts w:ascii="Times New Roman" w:hAnsi="Times New Roman"/>
          <w:sz w:val="28"/>
          <w:szCs w:val="28"/>
        </w:rPr>
        <w:t>в пункте 1 цифры «1166,9» заменить цифрами «1298,9».</w:t>
      </w:r>
    </w:p>
    <w:p w:rsidR="00263B52" w:rsidRPr="00527726" w:rsidRDefault="00263B52" w:rsidP="00263B52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527726">
        <w:rPr>
          <w:rFonts w:ascii="Times New Roman" w:hAnsi="Times New Roman"/>
          <w:sz w:val="27"/>
          <w:szCs w:val="27"/>
        </w:rPr>
        <w:t xml:space="preserve">7) Утвердить приложение 11 «Источники финансирования дефицита бюджета </w:t>
      </w:r>
      <w:proofErr w:type="spellStart"/>
      <w:r w:rsidRPr="00527726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527726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 на 2020 год и плановый период 2021 и 2022 годов в прилагаемой редакции.</w:t>
      </w:r>
    </w:p>
    <w:p w:rsidR="00263B52" w:rsidRPr="00527726" w:rsidRDefault="00263B52" w:rsidP="00263B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7726">
        <w:rPr>
          <w:rFonts w:ascii="Times New Roman" w:hAnsi="Times New Roman"/>
          <w:sz w:val="27"/>
          <w:szCs w:val="27"/>
        </w:rPr>
        <w:t xml:space="preserve">6) Решение опубликовать в периодическом печатном издании “Сельский Вестник органов местного самоуправления </w:t>
      </w:r>
      <w:proofErr w:type="spellStart"/>
      <w:r w:rsidRPr="00527726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527726">
        <w:rPr>
          <w:rFonts w:ascii="Times New Roman" w:hAnsi="Times New Roman"/>
          <w:sz w:val="27"/>
          <w:szCs w:val="27"/>
        </w:rPr>
        <w:t xml:space="preserve"> сельсовета”.</w:t>
      </w:r>
    </w:p>
    <w:p w:rsidR="00263B52" w:rsidRPr="00527726" w:rsidRDefault="00263B52" w:rsidP="00263B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7726">
        <w:rPr>
          <w:rFonts w:ascii="Times New Roman" w:hAnsi="Times New Roman"/>
          <w:sz w:val="27"/>
          <w:szCs w:val="27"/>
        </w:rPr>
        <w:t xml:space="preserve">7) Настоящее Решение вступает в силу со дня его опубликования. </w:t>
      </w:r>
    </w:p>
    <w:p w:rsidR="00263B52" w:rsidRPr="00527726" w:rsidRDefault="00263B52" w:rsidP="00263B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tbl>
      <w:tblPr>
        <w:tblW w:w="10008" w:type="dxa"/>
        <w:tblLook w:val="01E0"/>
      </w:tblPr>
      <w:tblGrid>
        <w:gridCol w:w="4785"/>
        <w:gridCol w:w="5223"/>
      </w:tblGrid>
      <w:tr w:rsidR="00263B52" w:rsidRPr="00396C98" w:rsidTr="00624A0A">
        <w:tc>
          <w:tcPr>
            <w:tcW w:w="4785" w:type="dxa"/>
            <w:hideMark/>
          </w:tcPr>
          <w:p w:rsidR="00263B52" w:rsidRPr="00527726" w:rsidRDefault="00263B52" w:rsidP="00624A0A">
            <w:pPr>
              <w:spacing w:after="0" w:line="240" w:lineRule="auto"/>
              <w:ind w:left="142"/>
              <w:rPr>
                <w:rFonts w:ascii="Times New Roman" w:hAnsi="Times New Roman"/>
                <w:sz w:val="27"/>
                <w:szCs w:val="27"/>
              </w:rPr>
            </w:pPr>
            <w:r w:rsidRPr="00527726">
              <w:rPr>
                <w:rFonts w:ascii="Times New Roman" w:hAnsi="Times New Roman"/>
                <w:sz w:val="27"/>
                <w:szCs w:val="27"/>
              </w:rPr>
              <w:t xml:space="preserve">Глава </w:t>
            </w:r>
            <w:proofErr w:type="spellStart"/>
            <w:r w:rsidRPr="00527726">
              <w:rPr>
                <w:rFonts w:ascii="Times New Roman" w:hAnsi="Times New Roman"/>
                <w:sz w:val="27"/>
                <w:szCs w:val="27"/>
              </w:rPr>
              <w:t>Кайгородского</w:t>
            </w:r>
            <w:proofErr w:type="spellEnd"/>
            <w:r w:rsidRPr="00527726">
              <w:rPr>
                <w:rFonts w:ascii="Times New Roman" w:hAnsi="Times New Roman"/>
                <w:sz w:val="27"/>
                <w:szCs w:val="27"/>
              </w:rPr>
              <w:t xml:space="preserve"> сельсовета Краснозерского района Новосибирской области      </w:t>
            </w:r>
          </w:p>
          <w:p w:rsidR="00263B52" w:rsidRPr="00527726" w:rsidRDefault="00263B52" w:rsidP="00624A0A">
            <w:pPr>
              <w:spacing w:after="0" w:line="240" w:lineRule="auto"/>
              <w:ind w:left="737" w:hanging="595"/>
              <w:rPr>
                <w:rFonts w:ascii="Times New Roman" w:hAnsi="Times New Roman"/>
                <w:sz w:val="27"/>
                <w:szCs w:val="27"/>
              </w:rPr>
            </w:pPr>
          </w:p>
          <w:p w:rsidR="00263B52" w:rsidRPr="00527726" w:rsidRDefault="00263B52" w:rsidP="00624A0A">
            <w:pPr>
              <w:spacing w:after="0" w:line="240" w:lineRule="auto"/>
              <w:ind w:left="737" w:hanging="595"/>
              <w:rPr>
                <w:rFonts w:ascii="Times New Roman" w:hAnsi="Times New Roman"/>
                <w:sz w:val="27"/>
                <w:szCs w:val="27"/>
              </w:rPr>
            </w:pPr>
          </w:p>
          <w:p w:rsidR="00263B52" w:rsidRPr="00527726" w:rsidRDefault="00263B52" w:rsidP="00624A0A">
            <w:pPr>
              <w:spacing w:after="0"/>
              <w:ind w:left="737" w:hanging="595"/>
              <w:rPr>
                <w:rFonts w:ascii="Times New Roman" w:hAnsi="Times New Roman"/>
                <w:sz w:val="27"/>
                <w:szCs w:val="27"/>
              </w:rPr>
            </w:pPr>
            <w:r w:rsidRPr="00527726">
              <w:rPr>
                <w:rFonts w:ascii="Times New Roman" w:hAnsi="Times New Roman"/>
                <w:sz w:val="27"/>
                <w:szCs w:val="27"/>
              </w:rPr>
              <w:t xml:space="preserve">________________         </w:t>
            </w:r>
            <w:proofErr w:type="spellStart"/>
            <w:r w:rsidRPr="00527726">
              <w:rPr>
                <w:rFonts w:ascii="Times New Roman" w:hAnsi="Times New Roman"/>
                <w:sz w:val="27"/>
                <w:szCs w:val="27"/>
              </w:rPr>
              <w:t>Варава</w:t>
            </w:r>
            <w:proofErr w:type="spellEnd"/>
            <w:r w:rsidRPr="00527726">
              <w:rPr>
                <w:rFonts w:ascii="Times New Roman" w:hAnsi="Times New Roman"/>
                <w:sz w:val="27"/>
                <w:szCs w:val="27"/>
              </w:rPr>
              <w:t xml:space="preserve"> В.И.</w:t>
            </w:r>
          </w:p>
          <w:p w:rsidR="00263B52" w:rsidRPr="00527726" w:rsidRDefault="00263B52" w:rsidP="00624A0A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27726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                             </w:t>
            </w:r>
          </w:p>
        </w:tc>
        <w:tc>
          <w:tcPr>
            <w:tcW w:w="5223" w:type="dxa"/>
            <w:hideMark/>
          </w:tcPr>
          <w:p w:rsidR="00263B52" w:rsidRPr="00527726" w:rsidRDefault="00263B52" w:rsidP="00624A0A">
            <w:pPr>
              <w:spacing w:after="0" w:line="240" w:lineRule="auto"/>
              <w:ind w:left="737"/>
              <w:rPr>
                <w:rFonts w:ascii="Times New Roman" w:hAnsi="Times New Roman"/>
                <w:sz w:val="27"/>
                <w:szCs w:val="27"/>
              </w:rPr>
            </w:pPr>
            <w:r w:rsidRPr="00527726">
              <w:rPr>
                <w:rFonts w:ascii="Times New Roman" w:hAnsi="Times New Roman"/>
                <w:sz w:val="27"/>
                <w:szCs w:val="27"/>
              </w:rPr>
              <w:t xml:space="preserve">Председатель Совета депутатов </w:t>
            </w:r>
            <w:proofErr w:type="spellStart"/>
            <w:r w:rsidRPr="00527726">
              <w:rPr>
                <w:rFonts w:ascii="Times New Roman" w:hAnsi="Times New Roman"/>
                <w:sz w:val="27"/>
                <w:szCs w:val="27"/>
              </w:rPr>
              <w:t>Кайгородского</w:t>
            </w:r>
            <w:proofErr w:type="spellEnd"/>
            <w:r w:rsidRPr="00527726">
              <w:rPr>
                <w:rFonts w:ascii="Times New Roman" w:hAnsi="Times New Roman"/>
                <w:sz w:val="27"/>
                <w:szCs w:val="27"/>
              </w:rPr>
              <w:t xml:space="preserve"> сельсовета Краснозерского района Новосибирской области</w:t>
            </w:r>
          </w:p>
          <w:p w:rsidR="00263B52" w:rsidRPr="00527726" w:rsidRDefault="00263B52" w:rsidP="00624A0A">
            <w:pPr>
              <w:spacing w:after="0"/>
              <w:ind w:left="737"/>
              <w:rPr>
                <w:rFonts w:ascii="Times New Roman" w:hAnsi="Times New Roman"/>
                <w:sz w:val="27"/>
                <w:szCs w:val="27"/>
              </w:rPr>
            </w:pPr>
          </w:p>
          <w:p w:rsidR="00263B52" w:rsidRPr="000A4669" w:rsidRDefault="00263B52" w:rsidP="00624A0A">
            <w:pPr>
              <w:spacing w:after="0"/>
              <w:ind w:left="737"/>
              <w:rPr>
                <w:rFonts w:ascii="Times New Roman" w:hAnsi="Times New Roman"/>
                <w:sz w:val="27"/>
                <w:szCs w:val="27"/>
              </w:rPr>
            </w:pPr>
            <w:r w:rsidRPr="00527726">
              <w:rPr>
                <w:rFonts w:ascii="Times New Roman" w:hAnsi="Times New Roman"/>
                <w:sz w:val="27"/>
                <w:szCs w:val="27"/>
              </w:rPr>
              <w:t xml:space="preserve">  ____________       Донцов А.М.</w:t>
            </w:r>
          </w:p>
        </w:tc>
      </w:tr>
    </w:tbl>
    <w:p w:rsidR="00263B52" w:rsidRPr="00396C98" w:rsidRDefault="00263B52" w:rsidP="00263B52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</w:p>
    <w:p w:rsidR="002C705A" w:rsidRPr="002C705A" w:rsidRDefault="002C705A" w:rsidP="002C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C705A" w:rsidRPr="002C705A" w:rsidSect="007D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ctavaC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1CFC"/>
    <w:multiLevelType w:val="hybridMultilevel"/>
    <w:tmpl w:val="EAC63634"/>
    <w:lvl w:ilvl="0" w:tplc="C9B47846">
      <w:start w:val="1"/>
      <w:numFmt w:val="decimal"/>
      <w:lvlText w:val="%1."/>
      <w:lvlJc w:val="left"/>
      <w:pPr>
        <w:ind w:left="720" w:hanging="360"/>
      </w:pPr>
      <w:rPr>
        <w:rFonts w:ascii="OctavaC Cyr" w:hAnsi="OctavaC Cyr" w:cs="OctavaC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23BDB"/>
    <w:multiLevelType w:val="hybridMultilevel"/>
    <w:tmpl w:val="6D8C0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07395"/>
    <w:multiLevelType w:val="hybridMultilevel"/>
    <w:tmpl w:val="D8D4B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D1BCB"/>
    <w:multiLevelType w:val="hybridMultilevel"/>
    <w:tmpl w:val="C22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05A"/>
    <w:rsid w:val="0024057C"/>
    <w:rsid w:val="00263B52"/>
    <w:rsid w:val="002C705A"/>
    <w:rsid w:val="007D5AAD"/>
    <w:rsid w:val="00933254"/>
    <w:rsid w:val="00AD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70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C705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99"/>
    <w:qFormat/>
    <w:rsid w:val="002C705A"/>
    <w:pPr>
      <w:ind w:left="720"/>
      <w:contextualSpacing/>
    </w:pPr>
  </w:style>
  <w:style w:type="paragraph" w:customStyle="1" w:styleId="Pa12">
    <w:name w:val="Pa12"/>
    <w:basedOn w:val="a"/>
    <w:next w:val="a"/>
    <w:uiPriority w:val="99"/>
    <w:rsid w:val="002C705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C70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Normal (Web)"/>
    <w:basedOn w:val="a"/>
    <w:uiPriority w:val="99"/>
    <w:rsid w:val="002C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263B52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rsid w:val="00263B5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4241</Words>
  <Characters>24176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2020-11-27T07:23:00Z</dcterms:created>
  <dcterms:modified xsi:type="dcterms:W3CDTF">2020-12-21T03:22:00Z</dcterms:modified>
</cp:coreProperties>
</file>